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A18" w:rsidRDefault="00650A18" w:rsidP="00BA3D46">
      <w:pPr>
        <w:jc w:val="right"/>
        <w:rPr>
          <w:noProof/>
          <w:lang w:eastAsia="ru-RU" w:bidi="ar-SA"/>
        </w:rPr>
      </w:pPr>
    </w:p>
    <w:p w:rsidR="000E0121" w:rsidRDefault="000E0121" w:rsidP="00BA3D46">
      <w:pPr>
        <w:jc w:val="right"/>
        <w:rPr>
          <w:noProof/>
          <w:lang w:eastAsia="ru-RU" w:bidi="ar-SA"/>
        </w:rPr>
      </w:pPr>
    </w:p>
    <w:p w:rsidR="000E0121" w:rsidRDefault="000E0121" w:rsidP="00BA3D46">
      <w:pPr>
        <w:jc w:val="right"/>
        <w:rPr>
          <w:noProof/>
          <w:lang w:eastAsia="ru-RU" w:bidi="ar-SA"/>
        </w:rPr>
      </w:pPr>
    </w:p>
    <w:p w:rsidR="00F32F08" w:rsidRDefault="00F32F08" w:rsidP="00BA3D46">
      <w:pPr>
        <w:jc w:val="right"/>
        <w:rPr>
          <w:noProof/>
          <w:lang w:eastAsia="ru-RU" w:bidi="ar-SA"/>
        </w:rPr>
      </w:pPr>
    </w:p>
    <w:p w:rsidR="00F32F08" w:rsidRDefault="00F32F08" w:rsidP="00BA3D46">
      <w:pPr>
        <w:jc w:val="right"/>
        <w:rPr>
          <w:noProof/>
          <w:lang w:eastAsia="ru-RU" w:bidi="ar-SA"/>
        </w:rPr>
      </w:pPr>
    </w:p>
    <w:p w:rsidR="00F32F08" w:rsidRDefault="00F32F08" w:rsidP="00BA3D46">
      <w:pPr>
        <w:jc w:val="right"/>
        <w:rPr>
          <w:noProof/>
          <w:lang w:eastAsia="ru-RU" w:bidi="ar-SA"/>
        </w:rPr>
      </w:pPr>
    </w:p>
    <w:p w:rsidR="00F32F08" w:rsidRDefault="00F32F08" w:rsidP="00650A18">
      <w:pPr>
        <w:jc w:val="center"/>
      </w:pPr>
    </w:p>
    <w:p w:rsidR="00F32F08" w:rsidRDefault="00F32F08" w:rsidP="00650A18">
      <w:pPr>
        <w:jc w:val="center"/>
      </w:pPr>
    </w:p>
    <w:p w:rsidR="000E0121" w:rsidRDefault="000E0121" w:rsidP="00650A18">
      <w:pPr>
        <w:jc w:val="center"/>
      </w:pPr>
    </w:p>
    <w:p w:rsidR="000E0121" w:rsidRDefault="000E0121" w:rsidP="00650A18">
      <w:pPr>
        <w:jc w:val="center"/>
      </w:pPr>
    </w:p>
    <w:p w:rsidR="00F54F6A" w:rsidRPr="00F54F6A" w:rsidRDefault="00F54F6A" w:rsidP="002C7B13">
      <w:pPr>
        <w:jc w:val="center"/>
        <w:rPr>
          <w:rStyle w:val="qtech-4"/>
          <w:b w:val="0"/>
          <w:sz w:val="36"/>
          <w:szCs w:val="36"/>
        </w:rPr>
      </w:pPr>
      <w:r w:rsidRPr="00F54F6A">
        <w:rPr>
          <w:rFonts w:eastAsia="SimSun" w:hint="eastAsia"/>
          <w:b/>
          <w:sz w:val="36"/>
          <w:szCs w:val="36"/>
          <w:lang w:val="en-US"/>
        </w:rPr>
        <w:t>Installation guide</w:t>
      </w:r>
      <w:r w:rsidRPr="00F54F6A">
        <w:rPr>
          <w:rStyle w:val="qtech-4"/>
          <w:b w:val="0"/>
          <w:sz w:val="36"/>
          <w:szCs w:val="36"/>
        </w:rPr>
        <w:t xml:space="preserve"> </w:t>
      </w:r>
    </w:p>
    <w:p w:rsidR="003B75EC" w:rsidRPr="006A2A95" w:rsidRDefault="00F54F6A" w:rsidP="00F54F6A">
      <w:pPr>
        <w:pStyle w:val="qtech-3"/>
        <w:jc w:val="center"/>
      </w:pPr>
      <w:r>
        <w:rPr>
          <w:rFonts w:hint="eastAsia"/>
        </w:rPr>
        <w:t>12xx OLT</w:t>
      </w:r>
    </w:p>
    <w:p w:rsidR="00A21EFD" w:rsidRPr="00257DD1" w:rsidRDefault="00A21EFD" w:rsidP="00A01004">
      <w:pPr>
        <w:tabs>
          <w:tab w:val="left" w:pos="7543"/>
        </w:tabs>
      </w:pPr>
      <w:r w:rsidRPr="00257DD1">
        <w:br w:type="page"/>
      </w:r>
    </w:p>
    <w:p w:rsidR="007879E1" w:rsidRPr="00B0555C" w:rsidRDefault="00B0555C" w:rsidP="007879E1">
      <w:pPr>
        <w:pStyle w:val="-"/>
        <w:rPr>
          <w:color w:val="9D122D"/>
          <w:lang w:val="en-US"/>
        </w:rPr>
      </w:pPr>
      <w:bookmarkStart w:id="0" w:name="_Toc274595597"/>
      <w:bookmarkStart w:id="1" w:name="_Toc302654921"/>
      <w:bookmarkStart w:id="2" w:name="_Toc215909705"/>
      <w:r>
        <w:rPr>
          <w:color w:val="9D122D"/>
          <w:lang w:val="en-US"/>
        </w:rPr>
        <w:lastRenderedPageBreak/>
        <w:t>Contents</w:t>
      </w:r>
    </w:p>
    <w:p w:rsidR="00B0555C" w:rsidRDefault="00BB0A8B">
      <w:pPr>
        <w:pStyle w:val="12"/>
        <w:tabs>
          <w:tab w:val="left" w:pos="680"/>
        </w:tabs>
        <w:rPr>
          <w:rFonts w:asciiTheme="minorHAnsi" w:eastAsiaTheme="minorEastAsia" w:hAnsiTheme="minorHAnsi" w:cstheme="minorBidi"/>
          <w:bCs w:val="0"/>
          <w:caps w:val="0"/>
          <w:noProof/>
          <w:color w:val="auto"/>
          <w:kern w:val="0"/>
          <w:szCs w:val="22"/>
        </w:rPr>
      </w:pPr>
      <w:r w:rsidRPr="000C14C4">
        <w:rPr>
          <w:b/>
          <w:bCs w:val="0"/>
          <w:caps w:val="0"/>
        </w:rPr>
        <w:fldChar w:fldCharType="begin"/>
      </w:r>
      <w:r w:rsidRPr="000C14C4">
        <w:rPr>
          <w:b/>
          <w:bCs w:val="0"/>
          <w:caps w:val="0"/>
        </w:rPr>
        <w:instrText xml:space="preserve"> TOC \o "1-4" \h \z \u </w:instrText>
      </w:r>
      <w:r w:rsidRPr="000C14C4">
        <w:rPr>
          <w:b/>
          <w:bCs w:val="0"/>
          <w:caps w:val="0"/>
        </w:rPr>
        <w:fldChar w:fldCharType="separate"/>
      </w:r>
      <w:hyperlink w:anchor="_Toc96884142" w:history="1">
        <w:r w:rsidR="00B0555C" w:rsidRPr="007F5883">
          <w:rPr>
            <w:rStyle w:val="af"/>
            <w:noProof/>
            <w:lang w:bidi="hi-IN"/>
          </w:rPr>
          <w:t>1</w:t>
        </w:r>
        <w:r w:rsidR="00B0555C">
          <w:rPr>
            <w:rFonts w:asciiTheme="minorHAnsi" w:eastAsiaTheme="minorEastAsia" w:hAnsiTheme="minorHAnsi" w:cstheme="minorBidi"/>
            <w:bCs w:val="0"/>
            <w:caps w:val="0"/>
            <w:noProof/>
            <w:color w:val="auto"/>
            <w:kern w:val="0"/>
            <w:szCs w:val="22"/>
          </w:rPr>
          <w:tab/>
        </w:r>
        <w:r w:rsidR="00B0555C" w:rsidRPr="007F5883">
          <w:rPr>
            <w:rStyle w:val="af"/>
            <w:noProof/>
            <w:lang w:bidi="hi-IN"/>
          </w:rPr>
          <w:t>Hardware Installation</w:t>
        </w:r>
        <w:r w:rsidR="00B0555C">
          <w:rPr>
            <w:noProof/>
            <w:webHidden/>
          </w:rPr>
          <w:tab/>
        </w:r>
        <w:r w:rsidR="00B0555C">
          <w:rPr>
            <w:noProof/>
            <w:webHidden/>
          </w:rPr>
          <w:fldChar w:fldCharType="begin"/>
        </w:r>
        <w:r w:rsidR="00B0555C">
          <w:rPr>
            <w:noProof/>
            <w:webHidden/>
          </w:rPr>
          <w:instrText xml:space="preserve"> PAGEREF _Toc96884142 \h </w:instrText>
        </w:r>
        <w:r w:rsidR="00B0555C">
          <w:rPr>
            <w:noProof/>
            <w:webHidden/>
          </w:rPr>
        </w:r>
        <w:r w:rsidR="00B0555C">
          <w:rPr>
            <w:noProof/>
            <w:webHidden/>
          </w:rPr>
          <w:fldChar w:fldCharType="separate"/>
        </w:r>
        <w:r w:rsidR="00B0555C">
          <w:rPr>
            <w:noProof/>
            <w:webHidden/>
          </w:rPr>
          <w:t>3</w:t>
        </w:r>
        <w:r w:rsidR="00B0555C">
          <w:rPr>
            <w:noProof/>
            <w:webHidden/>
          </w:rPr>
          <w:fldChar w:fldCharType="end"/>
        </w:r>
      </w:hyperlink>
    </w:p>
    <w:p w:rsidR="00B0555C" w:rsidRDefault="003C1E22">
      <w:pPr>
        <w:pStyle w:val="22"/>
        <w:tabs>
          <w:tab w:val="left" w:pos="880"/>
        </w:tabs>
        <w:rPr>
          <w:rFonts w:asciiTheme="minorHAnsi" w:eastAsiaTheme="minorEastAsia" w:hAnsiTheme="minorHAnsi" w:cstheme="minorBidi"/>
          <w:szCs w:val="22"/>
          <w:lang w:val="ru-RU"/>
        </w:rPr>
      </w:pPr>
      <w:hyperlink w:anchor="_Toc96884143" w:history="1">
        <w:r w:rsidR="00B0555C" w:rsidRPr="007F5883">
          <w:rPr>
            <w:rStyle w:val="af"/>
            <w:lang w:bidi="hi-IN"/>
          </w:rPr>
          <w:t>1.1</w:t>
        </w:r>
        <w:r w:rsidR="00B0555C">
          <w:rPr>
            <w:rFonts w:asciiTheme="minorHAnsi" w:eastAsiaTheme="minorEastAsia" w:hAnsiTheme="minorHAnsi" w:cstheme="minorBidi"/>
            <w:szCs w:val="22"/>
            <w:lang w:val="ru-RU"/>
          </w:rPr>
          <w:tab/>
        </w:r>
        <w:r w:rsidR="00B0555C" w:rsidRPr="007F5883">
          <w:rPr>
            <w:rStyle w:val="af"/>
            <w:lang w:bidi="hi-IN"/>
          </w:rPr>
          <w:t>Open Box and Checkout</w:t>
        </w:r>
        <w:r w:rsidR="00B0555C">
          <w:rPr>
            <w:webHidden/>
          </w:rPr>
          <w:tab/>
        </w:r>
        <w:r w:rsidR="00B0555C">
          <w:rPr>
            <w:webHidden/>
          </w:rPr>
          <w:fldChar w:fldCharType="begin"/>
        </w:r>
        <w:r w:rsidR="00B0555C">
          <w:rPr>
            <w:webHidden/>
          </w:rPr>
          <w:instrText xml:space="preserve"> PAGEREF _Toc96884143 \h </w:instrText>
        </w:r>
        <w:r w:rsidR="00B0555C">
          <w:rPr>
            <w:webHidden/>
          </w:rPr>
        </w:r>
        <w:r w:rsidR="00B0555C">
          <w:rPr>
            <w:webHidden/>
          </w:rPr>
          <w:fldChar w:fldCharType="separate"/>
        </w:r>
        <w:r w:rsidR="00B0555C">
          <w:rPr>
            <w:webHidden/>
          </w:rPr>
          <w:t>3</w:t>
        </w:r>
        <w:r w:rsidR="00B0555C">
          <w:rPr>
            <w:webHidden/>
          </w:rPr>
          <w:fldChar w:fldCharType="end"/>
        </w:r>
      </w:hyperlink>
    </w:p>
    <w:p w:rsidR="00B0555C" w:rsidRDefault="003C1E22">
      <w:pPr>
        <w:pStyle w:val="22"/>
        <w:tabs>
          <w:tab w:val="left" w:pos="880"/>
        </w:tabs>
        <w:rPr>
          <w:rFonts w:asciiTheme="minorHAnsi" w:eastAsiaTheme="minorEastAsia" w:hAnsiTheme="minorHAnsi" w:cstheme="minorBidi"/>
          <w:szCs w:val="22"/>
          <w:lang w:val="ru-RU"/>
        </w:rPr>
      </w:pPr>
      <w:hyperlink w:anchor="_Toc96884144" w:history="1">
        <w:r w:rsidR="00B0555C" w:rsidRPr="007F5883">
          <w:rPr>
            <w:rStyle w:val="af"/>
            <w:lang w:bidi="hi-IN"/>
          </w:rPr>
          <w:t>1.2</w:t>
        </w:r>
        <w:r w:rsidR="00B0555C">
          <w:rPr>
            <w:rFonts w:asciiTheme="minorHAnsi" w:eastAsiaTheme="minorEastAsia" w:hAnsiTheme="minorHAnsi" w:cstheme="minorBidi"/>
            <w:szCs w:val="22"/>
            <w:lang w:val="ru-RU"/>
          </w:rPr>
          <w:tab/>
        </w:r>
        <w:r w:rsidR="00B0555C" w:rsidRPr="007F5883">
          <w:rPr>
            <w:rStyle w:val="af"/>
            <w:lang w:bidi="hi-IN"/>
          </w:rPr>
          <w:t>Pre-installation Preparation</w:t>
        </w:r>
        <w:r w:rsidR="00B0555C">
          <w:rPr>
            <w:webHidden/>
          </w:rPr>
          <w:tab/>
        </w:r>
        <w:r w:rsidR="00B0555C">
          <w:rPr>
            <w:webHidden/>
          </w:rPr>
          <w:fldChar w:fldCharType="begin"/>
        </w:r>
        <w:r w:rsidR="00B0555C">
          <w:rPr>
            <w:webHidden/>
          </w:rPr>
          <w:instrText xml:space="preserve"> PAGEREF _Toc96884144 \h </w:instrText>
        </w:r>
        <w:r w:rsidR="00B0555C">
          <w:rPr>
            <w:webHidden/>
          </w:rPr>
        </w:r>
        <w:r w:rsidR="00B0555C">
          <w:rPr>
            <w:webHidden/>
          </w:rPr>
          <w:fldChar w:fldCharType="separate"/>
        </w:r>
        <w:r w:rsidR="00B0555C">
          <w:rPr>
            <w:webHidden/>
          </w:rPr>
          <w:t>3</w:t>
        </w:r>
        <w:r w:rsidR="00B0555C">
          <w:rPr>
            <w:webHidden/>
          </w:rPr>
          <w:fldChar w:fldCharType="end"/>
        </w:r>
      </w:hyperlink>
    </w:p>
    <w:p w:rsidR="00B0555C" w:rsidRDefault="003C1E22">
      <w:pPr>
        <w:pStyle w:val="22"/>
        <w:rPr>
          <w:rFonts w:asciiTheme="minorHAnsi" w:eastAsiaTheme="minorEastAsia" w:hAnsiTheme="minorHAnsi" w:cstheme="minorBidi"/>
          <w:szCs w:val="22"/>
          <w:lang w:val="ru-RU"/>
        </w:rPr>
      </w:pPr>
      <w:hyperlink w:anchor="_Toc96884145" w:history="1">
        <w:r w:rsidR="00B0555C" w:rsidRPr="007F5883">
          <w:rPr>
            <w:rStyle w:val="af"/>
            <w:lang w:bidi="hi-IN"/>
          </w:rPr>
          <w:t>1.3. OLT Installation</w:t>
        </w:r>
        <w:r w:rsidR="00B0555C">
          <w:rPr>
            <w:webHidden/>
          </w:rPr>
          <w:tab/>
        </w:r>
        <w:r w:rsidR="00B0555C">
          <w:rPr>
            <w:webHidden/>
          </w:rPr>
          <w:fldChar w:fldCharType="begin"/>
        </w:r>
        <w:r w:rsidR="00B0555C">
          <w:rPr>
            <w:webHidden/>
          </w:rPr>
          <w:instrText xml:space="preserve"> PAGEREF _Toc96884145 \h </w:instrText>
        </w:r>
        <w:r w:rsidR="00B0555C">
          <w:rPr>
            <w:webHidden/>
          </w:rPr>
        </w:r>
        <w:r w:rsidR="00B0555C">
          <w:rPr>
            <w:webHidden/>
          </w:rPr>
          <w:fldChar w:fldCharType="separate"/>
        </w:r>
        <w:r w:rsidR="00B0555C">
          <w:rPr>
            <w:webHidden/>
          </w:rPr>
          <w:t>3</w:t>
        </w:r>
        <w:r w:rsidR="00B0555C">
          <w:rPr>
            <w:webHidden/>
          </w:rPr>
          <w:fldChar w:fldCharType="end"/>
        </w:r>
      </w:hyperlink>
    </w:p>
    <w:p w:rsidR="00B0555C" w:rsidRDefault="003C1E22">
      <w:pPr>
        <w:pStyle w:val="31"/>
        <w:rPr>
          <w:rFonts w:asciiTheme="minorHAnsi" w:eastAsiaTheme="minorEastAsia" w:hAnsiTheme="minorHAnsi" w:cstheme="minorBidi"/>
          <w:noProof/>
          <w:sz w:val="22"/>
          <w:szCs w:val="22"/>
          <w:lang w:eastAsia="ru-RU" w:bidi="ar-SA"/>
        </w:rPr>
      </w:pPr>
      <w:hyperlink w:anchor="_Toc96884146" w:history="1">
        <w:r w:rsidR="00B0555C" w:rsidRPr="007F5883">
          <w:rPr>
            <w:rStyle w:val="af"/>
            <w:noProof/>
            <w:lang w:val="en-US"/>
          </w:rPr>
          <w:t>1.3.1. Plane Stack Installation</w:t>
        </w:r>
        <w:r w:rsidR="00B0555C">
          <w:rPr>
            <w:noProof/>
            <w:webHidden/>
          </w:rPr>
          <w:tab/>
        </w:r>
        <w:r w:rsidR="00B0555C">
          <w:rPr>
            <w:noProof/>
            <w:webHidden/>
          </w:rPr>
          <w:fldChar w:fldCharType="begin"/>
        </w:r>
        <w:r w:rsidR="00B0555C">
          <w:rPr>
            <w:noProof/>
            <w:webHidden/>
          </w:rPr>
          <w:instrText xml:space="preserve"> PAGEREF _Toc96884146 \h </w:instrText>
        </w:r>
        <w:r w:rsidR="00B0555C">
          <w:rPr>
            <w:noProof/>
            <w:webHidden/>
          </w:rPr>
        </w:r>
        <w:r w:rsidR="00B0555C">
          <w:rPr>
            <w:noProof/>
            <w:webHidden/>
          </w:rPr>
          <w:fldChar w:fldCharType="separate"/>
        </w:r>
        <w:r w:rsidR="00B0555C">
          <w:rPr>
            <w:noProof/>
            <w:webHidden/>
          </w:rPr>
          <w:t>3</w:t>
        </w:r>
        <w:r w:rsidR="00B0555C">
          <w:rPr>
            <w:noProof/>
            <w:webHidden/>
          </w:rPr>
          <w:fldChar w:fldCharType="end"/>
        </w:r>
      </w:hyperlink>
    </w:p>
    <w:p w:rsidR="00B0555C" w:rsidRDefault="003C1E22">
      <w:pPr>
        <w:pStyle w:val="31"/>
        <w:rPr>
          <w:rFonts w:asciiTheme="minorHAnsi" w:eastAsiaTheme="minorEastAsia" w:hAnsiTheme="minorHAnsi" w:cstheme="minorBidi"/>
          <w:noProof/>
          <w:sz w:val="22"/>
          <w:szCs w:val="22"/>
          <w:lang w:eastAsia="ru-RU" w:bidi="ar-SA"/>
        </w:rPr>
      </w:pPr>
      <w:hyperlink w:anchor="_Toc96884147" w:history="1">
        <w:r w:rsidR="00B0555C" w:rsidRPr="007F5883">
          <w:rPr>
            <w:rStyle w:val="af"/>
            <w:noProof/>
          </w:rPr>
          <w:t>1.3.2. Rack Installation</w:t>
        </w:r>
        <w:r w:rsidR="00B0555C">
          <w:rPr>
            <w:noProof/>
            <w:webHidden/>
          </w:rPr>
          <w:tab/>
        </w:r>
        <w:r w:rsidR="00B0555C">
          <w:rPr>
            <w:noProof/>
            <w:webHidden/>
          </w:rPr>
          <w:fldChar w:fldCharType="begin"/>
        </w:r>
        <w:r w:rsidR="00B0555C">
          <w:rPr>
            <w:noProof/>
            <w:webHidden/>
          </w:rPr>
          <w:instrText xml:space="preserve"> PAGEREF _Toc96884147 \h </w:instrText>
        </w:r>
        <w:r w:rsidR="00B0555C">
          <w:rPr>
            <w:noProof/>
            <w:webHidden/>
          </w:rPr>
        </w:r>
        <w:r w:rsidR="00B0555C">
          <w:rPr>
            <w:noProof/>
            <w:webHidden/>
          </w:rPr>
          <w:fldChar w:fldCharType="separate"/>
        </w:r>
        <w:r w:rsidR="00B0555C">
          <w:rPr>
            <w:noProof/>
            <w:webHidden/>
          </w:rPr>
          <w:t>3</w:t>
        </w:r>
        <w:r w:rsidR="00B0555C">
          <w:rPr>
            <w:noProof/>
            <w:webHidden/>
          </w:rPr>
          <w:fldChar w:fldCharType="end"/>
        </w:r>
      </w:hyperlink>
    </w:p>
    <w:p w:rsidR="00B0555C" w:rsidRDefault="003C1E22">
      <w:pPr>
        <w:pStyle w:val="22"/>
        <w:rPr>
          <w:rFonts w:asciiTheme="minorHAnsi" w:eastAsiaTheme="minorEastAsia" w:hAnsiTheme="minorHAnsi" w:cstheme="minorBidi"/>
          <w:szCs w:val="22"/>
          <w:lang w:val="ru-RU"/>
        </w:rPr>
      </w:pPr>
      <w:hyperlink w:anchor="_Toc96884148" w:history="1">
        <w:r w:rsidR="00B0555C" w:rsidRPr="007F5883">
          <w:rPr>
            <w:rStyle w:val="af"/>
            <w:lang w:bidi="hi-IN"/>
          </w:rPr>
          <w:t>1.4. Port and Connection</w:t>
        </w:r>
        <w:r w:rsidR="00B0555C">
          <w:rPr>
            <w:webHidden/>
          </w:rPr>
          <w:tab/>
        </w:r>
        <w:r w:rsidR="00B0555C">
          <w:rPr>
            <w:webHidden/>
          </w:rPr>
          <w:fldChar w:fldCharType="begin"/>
        </w:r>
        <w:r w:rsidR="00B0555C">
          <w:rPr>
            <w:webHidden/>
          </w:rPr>
          <w:instrText xml:space="preserve"> PAGEREF _Toc96884148 \h </w:instrText>
        </w:r>
        <w:r w:rsidR="00B0555C">
          <w:rPr>
            <w:webHidden/>
          </w:rPr>
        </w:r>
        <w:r w:rsidR="00B0555C">
          <w:rPr>
            <w:webHidden/>
          </w:rPr>
          <w:fldChar w:fldCharType="separate"/>
        </w:r>
        <w:r w:rsidR="00B0555C">
          <w:rPr>
            <w:webHidden/>
          </w:rPr>
          <w:t>4</w:t>
        </w:r>
        <w:r w:rsidR="00B0555C">
          <w:rPr>
            <w:webHidden/>
          </w:rPr>
          <w:fldChar w:fldCharType="end"/>
        </w:r>
      </w:hyperlink>
    </w:p>
    <w:p w:rsidR="00B0555C" w:rsidRDefault="003C1E22">
      <w:pPr>
        <w:pStyle w:val="31"/>
        <w:rPr>
          <w:rFonts w:asciiTheme="minorHAnsi" w:eastAsiaTheme="minorEastAsia" w:hAnsiTheme="minorHAnsi" w:cstheme="minorBidi"/>
          <w:noProof/>
          <w:sz w:val="22"/>
          <w:szCs w:val="22"/>
          <w:lang w:eastAsia="ru-RU" w:bidi="ar-SA"/>
        </w:rPr>
      </w:pPr>
      <w:hyperlink w:anchor="_Toc96884149" w:history="1">
        <w:r w:rsidR="00B0555C" w:rsidRPr="007F5883">
          <w:rPr>
            <w:rStyle w:val="af"/>
            <w:noProof/>
            <w:lang w:val="en-US"/>
          </w:rPr>
          <w:t>1.4.1. Uplink Port</w:t>
        </w:r>
        <w:r w:rsidR="00B0555C">
          <w:rPr>
            <w:noProof/>
            <w:webHidden/>
          </w:rPr>
          <w:tab/>
        </w:r>
        <w:r w:rsidR="00B0555C">
          <w:rPr>
            <w:noProof/>
            <w:webHidden/>
          </w:rPr>
          <w:fldChar w:fldCharType="begin"/>
        </w:r>
        <w:r w:rsidR="00B0555C">
          <w:rPr>
            <w:noProof/>
            <w:webHidden/>
          </w:rPr>
          <w:instrText xml:space="preserve"> PAGEREF _Toc96884149 \h </w:instrText>
        </w:r>
        <w:r w:rsidR="00B0555C">
          <w:rPr>
            <w:noProof/>
            <w:webHidden/>
          </w:rPr>
        </w:r>
        <w:r w:rsidR="00B0555C">
          <w:rPr>
            <w:noProof/>
            <w:webHidden/>
          </w:rPr>
          <w:fldChar w:fldCharType="separate"/>
        </w:r>
        <w:r w:rsidR="00B0555C">
          <w:rPr>
            <w:noProof/>
            <w:webHidden/>
          </w:rPr>
          <w:t>4</w:t>
        </w:r>
        <w:r w:rsidR="00B0555C">
          <w:rPr>
            <w:noProof/>
            <w:webHidden/>
          </w:rPr>
          <w:fldChar w:fldCharType="end"/>
        </w:r>
      </w:hyperlink>
    </w:p>
    <w:p w:rsidR="00B0555C" w:rsidRDefault="003C1E22">
      <w:pPr>
        <w:pStyle w:val="41"/>
        <w:rPr>
          <w:rFonts w:asciiTheme="minorHAnsi" w:eastAsiaTheme="minorEastAsia" w:hAnsiTheme="minorHAnsi" w:cstheme="minorBidi"/>
          <w:noProof/>
          <w:sz w:val="22"/>
          <w:szCs w:val="22"/>
          <w:lang w:eastAsia="ru-RU" w:bidi="ar-SA"/>
        </w:rPr>
      </w:pPr>
      <w:hyperlink w:anchor="_Toc96884150" w:history="1">
        <w:r w:rsidR="00B0555C" w:rsidRPr="007F5883">
          <w:rPr>
            <w:rStyle w:val="af"/>
            <w:noProof/>
            <w:lang w:val="en-US"/>
          </w:rPr>
          <w:t>1.4.1.1. Port Explanation</w:t>
        </w:r>
        <w:r w:rsidR="00B0555C">
          <w:rPr>
            <w:noProof/>
            <w:webHidden/>
          </w:rPr>
          <w:tab/>
        </w:r>
        <w:r w:rsidR="00B0555C">
          <w:rPr>
            <w:noProof/>
            <w:webHidden/>
          </w:rPr>
          <w:fldChar w:fldCharType="begin"/>
        </w:r>
        <w:r w:rsidR="00B0555C">
          <w:rPr>
            <w:noProof/>
            <w:webHidden/>
          </w:rPr>
          <w:instrText xml:space="preserve"> PAGEREF _Toc96884150 \h </w:instrText>
        </w:r>
        <w:r w:rsidR="00B0555C">
          <w:rPr>
            <w:noProof/>
            <w:webHidden/>
          </w:rPr>
        </w:r>
        <w:r w:rsidR="00B0555C">
          <w:rPr>
            <w:noProof/>
            <w:webHidden/>
          </w:rPr>
          <w:fldChar w:fldCharType="separate"/>
        </w:r>
        <w:r w:rsidR="00B0555C">
          <w:rPr>
            <w:noProof/>
            <w:webHidden/>
          </w:rPr>
          <w:t>4</w:t>
        </w:r>
        <w:r w:rsidR="00B0555C">
          <w:rPr>
            <w:noProof/>
            <w:webHidden/>
          </w:rPr>
          <w:fldChar w:fldCharType="end"/>
        </w:r>
      </w:hyperlink>
    </w:p>
    <w:p w:rsidR="00B0555C" w:rsidRDefault="003C1E22">
      <w:pPr>
        <w:pStyle w:val="41"/>
        <w:rPr>
          <w:rFonts w:asciiTheme="minorHAnsi" w:eastAsiaTheme="minorEastAsia" w:hAnsiTheme="minorHAnsi" w:cstheme="minorBidi"/>
          <w:noProof/>
          <w:sz w:val="22"/>
          <w:szCs w:val="22"/>
          <w:lang w:eastAsia="ru-RU" w:bidi="ar-SA"/>
        </w:rPr>
      </w:pPr>
      <w:hyperlink w:anchor="_Toc96884151" w:history="1">
        <w:r w:rsidR="00B0555C" w:rsidRPr="007F5883">
          <w:rPr>
            <w:rStyle w:val="af"/>
            <w:noProof/>
          </w:rPr>
          <w:t>1.4.1.2. Port Connection</w:t>
        </w:r>
        <w:r w:rsidR="00B0555C">
          <w:rPr>
            <w:noProof/>
            <w:webHidden/>
          </w:rPr>
          <w:tab/>
        </w:r>
        <w:r w:rsidR="00B0555C">
          <w:rPr>
            <w:noProof/>
            <w:webHidden/>
          </w:rPr>
          <w:fldChar w:fldCharType="begin"/>
        </w:r>
        <w:r w:rsidR="00B0555C">
          <w:rPr>
            <w:noProof/>
            <w:webHidden/>
          </w:rPr>
          <w:instrText xml:space="preserve"> PAGEREF _Toc96884151 \h </w:instrText>
        </w:r>
        <w:r w:rsidR="00B0555C">
          <w:rPr>
            <w:noProof/>
            <w:webHidden/>
          </w:rPr>
        </w:r>
        <w:r w:rsidR="00B0555C">
          <w:rPr>
            <w:noProof/>
            <w:webHidden/>
          </w:rPr>
          <w:fldChar w:fldCharType="separate"/>
        </w:r>
        <w:r w:rsidR="00B0555C">
          <w:rPr>
            <w:noProof/>
            <w:webHidden/>
          </w:rPr>
          <w:t>5</w:t>
        </w:r>
        <w:r w:rsidR="00B0555C">
          <w:rPr>
            <w:noProof/>
            <w:webHidden/>
          </w:rPr>
          <w:fldChar w:fldCharType="end"/>
        </w:r>
      </w:hyperlink>
    </w:p>
    <w:p w:rsidR="00B0555C" w:rsidRDefault="003C1E22">
      <w:pPr>
        <w:pStyle w:val="41"/>
        <w:rPr>
          <w:rFonts w:asciiTheme="minorHAnsi" w:eastAsiaTheme="minorEastAsia" w:hAnsiTheme="minorHAnsi" w:cstheme="minorBidi"/>
          <w:noProof/>
          <w:sz w:val="22"/>
          <w:szCs w:val="22"/>
          <w:lang w:eastAsia="ru-RU" w:bidi="ar-SA"/>
        </w:rPr>
      </w:pPr>
      <w:hyperlink w:anchor="_Toc96884152" w:history="1">
        <w:r w:rsidR="00B0555C" w:rsidRPr="007F5883">
          <w:rPr>
            <w:rStyle w:val="af"/>
            <w:noProof/>
          </w:rPr>
          <w:t>1.4.1.3. Method of Making Cable</w:t>
        </w:r>
        <w:r w:rsidR="00B0555C">
          <w:rPr>
            <w:noProof/>
            <w:webHidden/>
          </w:rPr>
          <w:tab/>
        </w:r>
        <w:r w:rsidR="00B0555C">
          <w:rPr>
            <w:noProof/>
            <w:webHidden/>
          </w:rPr>
          <w:fldChar w:fldCharType="begin"/>
        </w:r>
        <w:r w:rsidR="00B0555C">
          <w:rPr>
            <w:noProof/>
            <w:webHidden/>
          </w:rPr>
          <w:instrText xml:space="preserve"> PAGEREF _Toc96884152 \h </w:instrText>
        </w:r>
        <w:r w:rsidR="00B0555C">
          <w:rPr>
            <w:noProof/>
            <w:webHidden/>
          </w:rPr>
        </w:r>
        <w:r w:rsidR="00B0555C">
          <w:rPr>
            <w:noProof/>
            <w:webHidden/>
          </w:rPr>
          <w:fldChar w:fldCharType="separate"/>
        </w:r>
        <w:r w:rsidR="00B0555C">
          <w:rPr>
            <w:noProof/>
            <w:webHidden/>
          </w:rPr>
          <w:t>5</w:t>
        </w:r>
        <w:r w:rsidR="00B0555C">
          <w:rPr>
            <w:noProof/>
            <w:webHidden/>
          </w:rPr>
          <w:fldChar w:fldCharType="end"/>
        </w:r>
      </w:hyperlink>
    </w:p>
    <w:p w:rsidR="00B0555C" w:rsidRDefault="003C1E22">
      <w:pPr>
        <w:pStyle w:val="31"/>
        <w:rPr>
          <w:rFonts w:asciiTheme="minorHAnsi" w:eastAsiaTheme="minorEastAsia" w:hAnsiTheme="minorHAnsi" w:cstheme="minorBidi"/>
          <w:noProof/>
          <w:sz w:val="22"/>
          <w:szCs w:val="22"/>
          <w:lang w:eastAsia="ru-RU" w:bidi="ar-SA"/>
        </w:rPr>
      </w:pPr>
      <w:hyperlink w:anchor="_Toc96884153" w:history="1">
        <w:r w:rsidR="00B0555C" w:rsidRPr="007F5883">
          <w:rPr>
            <w:rStyle w:val="af"/>
            <w:noProof/>
          </w:rPr>
          <w:t>1.4.2. PON Port Connection</w:t>
        </w:r>
        <w:r w:rsidR="00B0555C">
          <w:rPr>
            <w:noProof/>
            <w:webHidden/>
          </w:rPr>
          <w:tab/>
        </w:r>
        <w:r w:rsidR="00B0555C">
          <w:rPr>
            <w:noProof/>
            <w:webHidden/>
          </w:rPr>
          <w:fldChar w:fldCharType="begin"/>
        </w:r>
        <w:r w:rsidR="00B0555C">
          <w:rPr>
            <w:noProof/>
            <w:webHidden/>
          </w:rPr>
          <w:instrText xml:space="preserve"> PAGEREF _Toc96884153 \h </w:instrText>
        </w:r>
        <w:r w:rsidR="00B0555C">
          <w:rPr>
            <w:noProof/>
            <w:webHidden/>
          </w:rPr>
        </w:r>
        <w:r w:rsidR="00B0555C">
          <w:rPr>
            <w:noProof/>
            <w:webHidden/>
          </w:rPr>
          <w:fldChar w:fldCharType="separate"/>
        </w:r>
        <w:r w:rsidR="00B0555C">
          <w:rPr>
            <w:noProof/>
            <w:webHidden/>
          </w:rPr>
          <w:t>5</w:t>
        </w:r>
        <w:r w:rsidR="00B0555C">
          <w:rPr>
            <w:noProof/>
            <w:webHidden/>
          </w:rPr>
          <w:fldChar w:fldCharType="end"/>
        </w:r>
      </w:hyperlink>
    </w:p>
    <w:p w:rsidR="00B0555C" w:rsidRDefault="003C1E22">
      <w:pPr>
        <w:pStyle w:val="31"/>
        <w:rPr>
          <w:rFonts w:asciiTheme="minorHAnsi" w:eastAsiaTheme="minorEastAsia" w:hAnsiTheme="minorHAnsi" w:cstheme="minorBidi"/>
          <w:noProof/>
          <w:sz w:val="22"/>
          <w:szCs w:val="22"/>
          <w:lang w:eastAsia="ru-RU" w:bidi="ar-SA"/>
        </w:rPr>
      </w:pPr>
      <w:hyperlink w:anchor="_Toc96884154" w:history="1">
        <w:r w:rsidR="00B0555C" w:rsidRPr="007F5883">
          <w:rPr>
            <w:rStyle w:val="af"/>
            <w:noProof/>
          </w:rPr>
          <w:t>1.4.3. Ground Cable Connection</w:t>
        </w:r>
        <w:r w:rsidR="00B0555C">
          <w:rPr>
            <w:noProof/>
            <w:webHidden/>
          </w:rPr>
          <w:tab/>
        </w:r>
        <w:r w:rsidR="00B0555C">
          <w:rPr>
            <w:noProof/>
            <w:webHidden/>
          </w:rPr>
          <w:fldChar w:fldCharType="begin"/>
        </w:r>
        <w:r w:rsidR="00B0555C">
          <w:rPr>
            <w:noProof/>
            <w:webHidden/>
          </w:rPr>
          <w:instrText xml:space="preserve"> PAGEREF _Toc96884154 \h </w:instrText>
        </w:r>
        <w:r w:rsidR="00B0555C">
          <w:rPr>
            <w:noProof/>
            <w:webHidden/>
          </w:rPr>
        </w:r>
        <w:r w:rsidR="00B0555C">
          <w:rPr>
            <w:noProof/>
            <w:webHidden/>
          </w:rPr>
          <w:fldChar w:fldCharType="separate"/>
        </w:r>
        <w:r w:rsidR="00B0555C">
          <w:rPr>
            <w:noProof/>
            <w:webHidden/>
          </w:rPr>
          <w:t>6</w:t>
        </w:r>
        <w:r w:rsidR="00B0555C">
          <w:rPr>
            <w:noProof/>
            <w:webHidden/>
          </w:rPr>
          <w:fldChar w:fldCharType="end"/>
        </w:r>
      </w:hyperlink>
    </w:p>
    <w:p w:rsidR="00B0555C" w:rsidRDefault="003C1E22">
      <w:pPr>
        <w:pStyle w:val="31"/>
        <w:rPr>
          <w:rFonts w:asciiTheme="minorHAnsi" w:eastAsiaTheme="minorEastAsia" w:hAnsiTheme="minorHAnsi" w:cstheme="minorBidi"/>
          <w:noProof/>
          <w:sz w:val="22"/>
          <w:szCs w:val="22"/>
          <w:lang w:eastAsia="ru-RU" w:bidi="ar-SA"/>
        </w:rPr>
      </w:pPr>
      <w:hyperlink w:anchor="_Toc96884155" w:history="1">
        <w:r w:rsidR="00B0555C" w:rsidRPr="007F5883">
          <w:rPr>
            <w:rStyle w:val="af"/>
            <w:noProof/>
          </w:rPr>
          <w:t>1.4.4. Management Port Connection</w:t>
        </w:r>
        <w:r w:rsidR="00B0555C">
          <w:rPr>
            <w:noProof/>
            <w:webHidden/>
          </w:rPr>
          <w:tab/>
        </w:r>
        <w:r w:rsidR="00B0555C">
          <w:rPr>
            <w:noProof/>
            <w:webHidden/>
          </w:rPr>
          <w:fldChar w:fldCharType="begin"/>
        </w:r>
        <w:r w:rsidR="00B0555C">
          <w:rPr>
            <w:noProof/>
            <w:webHidden/>
          </w:rPr>
          <w:instrText xml:space="preserve"> PAGEREF _Toc96884155 \h </w:instrText>
        </w:r>
        <w:r w:rsidR="00B0555C">
          <w:rPr>
            <w:noProof/>
            <w:webHidden/>
          </w:rPr>
        </w:r>
        <w:r w:rsidR="00B0555C">
          <w:rPr>
            <w:noProof/>
            <w:webHidden/>
          </w:rPr>
          <w:fldChar w:fldCharType="separate"/>
        </w:r>
        <w:r w:rsidR="00B0555C">
          <w:rPr>
            <w:noProof/>
            <w:webHidden/>
          </w:rPr>
          <w:t>6</w:t>
        </w:r>
        <w:r w:rsidR="00B0555C">
          <w:rPr>
            <w:noProof/>
            <w:webHidden/>
          </w:rPr>
          <w:fldChar w:fldCharType="end"/>
        </w:r>
      </w:hyperlink>
    </w:p>
    <w:p w:rsidR="00B0555C" w:rsidRDefault="003C1E22">
      <w:pPr>
        <w:pStyle w:val="31"/>
        <w:rPr>
          <w:rFonts w:asciiTheme="minorHAnsi" w:eastAsiaTheme="minorEastAsia" w:hAnsiTheme="minorHAnsi" w:cstheme="minorBidi"/>
          <w:noProof/>
          <w:sz w:val="22"/>
          <w:szCs w:val="22"/>
          <w:lang w:eastAsia="ru-RU" w:bidi="ar-SA"/>
        </w:rPr>
      </w:pPr>
      <w:hyperlink w:anchor="_Toc96884156" w:history="1">
        <w:r w:rsidR="00B0555C" w:rsidRPr="007F5883">
          <w:rPr>
            <w:rStyle w:val="af"/>
            <w:noProof/>
            <w:lang w:val="en-US"/>
          </w:rPr>
          <w:t>1.4.5. Power Supply</w:t>
        </w:r>
        <w:r w:rsidR="00B0555C">
          <w:rPr>
            <w:noProof/>
            <w:webHidden/>
          </w:rPr>
          <w:tab/>
        </w:r>
        <w:r w:rsidR="00B0555C">
          <w:rPr>
            <w:noProof/>
            <w:webHidden/>
          </w:rPr>
          <w:fldChar w:fldCharType="begin"/>
        </w:r>
        <w:r w:rsidR="00B0555C">
          <w:rPr>
            <w:noProof/>
            <w:webHidden/>
          </w:rPr>
          <w:instrText xml:space="preserve"> PAGEREF _Toc96884156 \h </w:instrText>
        </w:r>
        <w:r w:rsidR="00B0555C">
          <w:rPr>
            <w:noProof/>
            <w:webHidden/>
          </w:rPr>
        </w:r>
        <w:r w:rsidR="00B0555C">
          <w:rPr>
            <w:noProof/>
            <w:webHidden/>
          </w:rPr>
          <w:fldChar w:fldCharType="separate"/>
        </w:r>
        <w:r w:rsidR="00B0555C">
          <w:rPr>
            <w:noProof/>
            <w:webHidden/>
          </w:rPr>
          <w:t>7</w:t>
        </w:r>
        <w:r w:rsidR="00B0555C">
          <w:rPr>
            <w:noProof/>
            <w:webHidden/>
          </w:rPr>
          <w:fldChar w:fldCharType="end"/>
        </w:r>
      </w:hyperlink>
    </w:p>
    <w:p w:rsidR="00B0555C" w:rsidRDefault="003C1E22">
      <w:pPr>
        <w:pStyle w:val="41"/>
        <w:rPr>
          <w:rFonts w:asciiTheme="minorHAnsi" w:eastAsiaTheme="minorEastAsia" w:hAnsiTheme="minorHAnsi" w:cstheme="minorBidi"/>
          <w:noProof/>
          <w:sz w:val="22"/>
          <w:szCs w:val="22"/>
          <w:lang w:eastAsia="ru-RU" w:bidi="ar-SA"/>
        </w:rPr>
      </w:pPr>
      <w:hyperlink w:anchor="_Toc96884157" w:history="1">
        <w:r w:rsidR="00B0555C" w:rsidRPr="007F5883">
          <w:rPr>
            <w:rStyle w:val="af"/>
            <w:noProof/>
            <w:lang w:val="en-US"/>
          </w:rPr>
          <w:t>1.4.5.1. Connecting the AC Power Cable</w:t>
        </w:r>
        <w:r w:rsidR="00B0555C">
          <w:rPr>
            <w:noProof/>
            <w:webHidden/>
          </w:rPr>
          <w:tab/>
        </w:r>
        <w:r w:rsidR="00B0555C">
          <w:rPr>
            <w:noProof/>
            <w:webHidden/>
          </w:rPr>
          <w:fldChar w:fldCharType="begin"/>
        </w:r>
        <w:r w:rsidR="00B0555C">
          <w:rPr>
            <w:noProof/>
            <w:webHidden/>
          </w:rPr>
          <w:instrText xml:space="preserve"> PAGEREF _Toc96884157 \h </w:instrText>
        </w:r>
        <w:r w:rsidR="00B0555C">
          <w:rPr>
            <w:noProof/>
            <w:webHidden/>
          </w:rPr>
        </w:r>
        <w:r w:rsidR="00B0555C">
          <w:rPr>
            <w:noProof/>
            <w:webHidden/>
          </w:rPr>
          <w:fldChar w:fldCharType="separate"/>
        </w:r>
        <w:r w:rsidR="00B0555C">
          <w:rPr>
            <w:noProof/>
            <w:webHidden/>
          </w:rPr>
          <w:t>7</w:t>
        </w:r>
        <w:r w:rsidR="00B0555C">
          <w:rPr>
            <w:noProof/>
            <w:webHidden/>
          </w:rPr>
          <w:fldChar w:fldCharType="end"/>
        </w:r>
      </w:hyperlink>
    </w:p>
    <w:p w:rsidR="00B0555C" w:rsidRDefault="003C1E22">
      <w:pPr>
        <w:pStyle w:val="41"/>
        <w:rPr>
          <w:rFonts w:asciiTheme="minorHAnsi" w:eastAsiaTheme="minorEastAsia" w:hAnsiTheme="minorHAnsi" w:cstheme="minorBidi"/>
          <w:noProof/>
          <w:sz w:val="22"/>
          <w:szCs w:val="22"/>
          <w:lang w:eastAsia="ru-RU" w:bidi="ar-SA"/>
        </w:rPr>
      </w:pPr>
      <w:hyperlink w:anchor="_Toc96884158" w:history="1">
        <w:r w:rsidR="00B0555C" w:rsidRPr="007F5883">
          <w:rPr>
            <w:rStyle w:val="af"/>
            <w:noProof/>
            <w:lang w:val="en-US"/>
          </w:rPr>
          <w:t>1.4.5.2. Connecting the DC Input Power Cable</w:t>
        </w:r>
        <w:r w:rsidR="00B0555C">
          <w:rPr>
            <w:noProof/>
            <w:webHidden/>
          </w:rPr>
          <w:tab/>
        </w:r>
        <w:r w:rsidR="00B0555C">
          <w:rPr>
            <w:noProof/>
            <w:webHidden/>
          </w:rPr>
          <w:fldChar w:fldCharType="begin"/>
        </w:r>
        <w:r w:rsidR="00B0555C">
          <w:rPr>
            <w:noProof/>
            <w:webHidden/>
          </w:rPr>
          <w:instrText xml:space="preserve"> PAGEREF _Toc96884158 \h </w:instrText>
        </w:r>
        <w:r w:rsidR="00B0555C">
          <w:rPr>
            <w:noProof/>
            <w:webHidden/>
          </w:rPr>
        </w:r>
        <w:r w:rsidR="00B0555C">
          <w:rPr>
            <w:noProof/>
            <w:webHidden/>
          </w:rPr>
          <w:fldChar w:fldCharType="separate"/>
        </w:r>
        <w:r w:rsidR="00B0555C">
          <w:rPr>
            <w:noProof/>
            <w:webHidden/>
          </w:rPr>
          <w:t>8</w:t>
        </w:r>
        <w:r w:rsidR="00B0555C">
          <w:rPr>
            <w:noProof/>
            <w:webHidden/>
          </w:rPr>
          <w:fldChar w:fldCharType="end"/>
        </w:r>
      </w:hyperlink>
    </w:p>
    <w:p w:rsidR="00B0555C" w:rsidRDefault="003C1E22">
      <w:pPr>
        <w:pStyle w:val="22"/>
        <w:rPr>
          <w:rFonts w:asciiTheme="minorHAnsi" w:eastAsiaTheme="minorEastAsia" w:hAnsiTheme="minorHAnsi" w:cstheme="minorBidi"/>
          <w:szCs w:val="22"/>
          <w:lang w:val="ru-RU"/>
        </w:rPr>
      </w:pPr>
      <w:hyperlink w:anchor="_Toc96884159" w:history="1">
        <w:r w:rsidR="00B0555C" w:rsidRPr="007F5883">
          <w:rPr>
            <w:rStyle w:val="af"/>
            <w:lang w:bidi="hi-IN"/>
          </w:rPr>
          <w:t>1.5. OLT Working Status Checkout</w:t>
        </w:r>
        <w:r w:rsidR="00B0555C">
          <w:rPr>
            <w:webHidden/>
          </w:rPr>
          <w:tab/>
        </w:r>
        <w:r w:rsidR="00B0555C">
          <w:rPr>
            <w:webHidden/>
          </w:rPr>
          <w:fldChar w:fldCharType="begin"/>
        </w:r>
        <w:r w:rsidR="00B0555C">
          <w:rPr>
            <w:webHidden/>
          </w:rPr>
          <w:instrText xml:space="preserve"> PAGEREF _Toc96884159 \h </w:instrText>
        </w:r>
        <w:r w:rsidR="00B0555C">
          <w:rPr>
            <w:webHidden/>
          </w:rPr>
        </w:r>
        <w:r w:rsidR="00B0555C">
          <w:rPr>
            <w:webHidden/>
          </w:rPr>
          <w:fldChar w:fldCharType="separate"/>
        </w:r>
        <w:r w:rsidR="00B0555C">
          <w:rPr>
            <w:webHidden/>
          </w:rPr>
          <w:t>9</w:t>
        </w:r>
        <w:r w:rsidR="00B0555C">
          <w:rPr>
            <w:webHidden/>
          </w:rPr>
          <w:fldChar w:fldCharType="end"/>
        </w:r>
      </w:hyperlink>
    </w:p>
    <w:p w:rsidR="00B0555C" w:rsidRDefault="003C1E22">
      <w:pPr>
        <w:pStyle w:val="31"/>
        <w:rPr>
          <w:rFonts w:asciiTheme="minorHAnsi" w:eastAsiaTheme="minorEastAsia" w:hAnsiTheme="minorHAnsi" w:cstheme="minorBidi"/>
          <w:noProof/>
          <w:sz w:val="22"/>
          <w:szCs w:val="22"/>
          <w:lang w:eastAsia="ru-RU" w:bidi="ar-SA"/>
        </w:rPr>
      </w:pPr>
      <w:hyperlink w:anchor="_Toc96884160" w:history="1">
        <w:r w:rsidR="00B0555C" w:rsidRPr="007F5883">
          <w:rPr>
            <w:rStyle w:val="af"/>
            <w:noProof/>
          </w:rPr>
          <w:t xml:space="preserve">1.5.1. </w:t>
        </w:r>
        <w:r w:rsidR="00B0555C" w:rsidRPr="007F5883">
          <w:rPr>
            <w:rStyle w:val="af"/>
            <w:noProof/>
            <w:lang w:val="en-US"/>
          </w:rPr>
          <w:t>Check Out Power Supply</w:t>
        </w:r>
        <w:r w:rsidR="00B0555C">
          <w:rPr>
            <w:noProof/>
            <w:webHidden/>
          </w:rPr>
          <w:tab/>
        </w:r>
        <w:r w:rsidR="00B0555C">
          <w:rPr>
            <w:noProof/>
            <w:webHidden/>
          </w:rPr>
          <w:fldChar w:fldCharType="begin"/>
        </w:r>
        <w:r w:rsidR="00B0555C">
          <w:rPr>
            <w:noProof/>
            <w:webHidden/>
          </w:rPr>
          <w:instrText xml:space="preserve"> PAGEREF _Toc96884160 \h </w:instrText>
        </w:r>
        <w:r w:rsidR="00B0555C">
          <w:rPr>
            <w:noProof/>
            <w:webHidden/>
          </w:rPr>
        </w:r>
        <w:r w:rsidR="00B0555C">
          <w:rPr>
            <w:noProof/>
            <w:webHidden/>
          </w:rPr>
          <w:fldChar w:fldCharType="separate"/>
        </w:r>
        <w:r w:rsidR="00B0555C">
          <w:rPr>
            <w:noProof/>
            <w:webHidden/>
          </w:rPr>
          <w:t>9</w:t>
        </w:r>
        <w:r w:rsidR="00B0555C">
          <w:rPr>
            <w:noProof/>
            <w:webHidden/>
          </w:rPr>
          <w:fldChar w:fldCharType="end"/>
        </w:r>
      </w:hyperlink>
    </w:p>
    <w:p w:rsidR="00B0555C" w:rsidRDefault="003C1E22">
      <w:pPr>
        <w:pStyle w:val="31"/>
        <w:rPr>
          <w:rFonts w:asciiTheme="minorHAnsi" w:eastAsiaTheme="minorEastAsia" w:hAnsiTheme="minorHAnsi" w:cstheme="minorBidi"/>
          <w:noProof/>
          <w:sz w:val="22"/>
          <w:szCs w:val="22"/>
          <w:lang w:eastAsia="ru-RU" w:bidi="ar-SA"/>
        </w:rPr>
      </w:pPr>
      <w:hyperlink w:anchor="_Toc96884161" w:history="1">
        <w:r w:rsidR="00B0555C" w:rsidRPr="007F5883">
          <w:rPr>
            <w:rStyle w:val="af"/>
            <w:noProof/>
            <w:lang w:val="en-US"/>
          </w:rPr>
          <w:t>1.5.2. Check Out OLT Working Status</w:t>
        </w:r>
        <w:r w:rsidR="00B0555C">
          <w:rPr>
            <w:noProof/>
            <w:webHidden/>
          </w:rPr>
          <w:tab/>
        </w:r>
        <w:r w:rsidR="00B0555C">
          <w:rPr>
            <w:noProof/>
            <w:webHidden/>
          </w:rPr>
          <w:fldChar w:fldCharType="begin"/>
        </w:r>
        <w:r w:rsidR="00B0555C">
          <w:rPr>
            <w:noProof/>
            <w:webHidden/>
          </w:rPr>
          <w:instrText xml:space="preserve"> PAGEREF _Toc96884161 \h </w:instrText>
        </w:r>
        <w:r w:rsidR="00B0555C">
          <w:rPr>
            <w:noProof/>
            <w:webHidden/>
          </w:rPr>
        </w:r>
        <w:r w:rsidR="00B0555C">
          <w:rPr>
            <w:noProof/>
            <w:webHidden/>
          </w:rPr>
          <w:fldChar w:fldCharType="separate"/>
        </w:r>
        <w:r w:rsidR="00B0555C">
          <w:rPr>
            <w:noProof/>
            <w:webHidden/>
          </w:rPr>
          <w:t>9</w:t>
        </w:r>
        <w:r w:rsidR="00B0555C">
          <w:rPr>
            <w:noProof/>
            <w:webHidden/>
          </w:rPr>
          <w:fldChar w:fldCharType="end"/>
        </w:r>
      </w:hyperlink>
    </w:p>
    <w:p w:rsidR="00B0555C" w:rsidRDefault="003C1E22">
      <w:pPr>
        <w:pStyle w:val="31"/>
        <w:rPr>
          <w:rFonts w:asciiTheme="minorHAnsi" w:eastAsiaTheme="minorEastAsia" w:hAnsiTheme="minorHAnsi" w:cstheme="minorBidi"/>
          <w:noProof/>
          <w:sz w:val="22"/>
          <w:szCs w:val="22"/>
          <w:lang w:eastAsia="ru-RU" w:bidi="ar-SA"/>
        </w:rPr>
      </w:pPr>
      <w:hyperlink w:anchor="_Toc96884162" w:history="1">
        <w:r w:rsidR="00B0555C" w:rsidRPr="007F5883">
          <w:rPr>
            <w:rStyle w:val="af"/>
            <w:noProof/>
          </w:rPr>
          <w:t>1.5.3. Network Management Checkout</w:t>
        </w:r>
        <w:r w:rsidR="00B0555C">
          <w:rPr>
            <w:noProof/>
            <w:webHidden/>
          </w:rPr>
          <w:tab/>
        </w:r>
        <w:r w:rsidR="00B0555C">
          <w:rPr>
            <w:noProof/>
            <w:webHidden/>
          </w:rPr>
          <w:fldChar w:fldCharType="begin"/>
        </w:r>
        <w:r w:rsidR="00B0555C">
          <w:rPr>
            <w:noProof/>
            <w:webHidden/>
          </w:rPr>
          <w:instrText xml:space="preserve"> PAGEREF _Toc96884162 \h </w:instrText>
        </w:r>
        <w:r w:rsidR="00B0555C">
          <w:rPr>
            <w:noProof/>
            <w:webHidden/>
          </w:rPr>
        </w:r>
        <w:r w:rsidR="00B0555C">
          <w:rPr>
            <w:noProof/>
            <w:webHidden/>
          </w:rPr>
          <w:fldChar w:fldCharType="separate"/>
        </w:r>
        <w:r w:rsidR="00B0555C">
          <w:rPr>
            <w:noProof/>
            <w:webHidden/>
          </w:rPr>
          <w:t>9</w:t>
        </w:r>
        <w:r w:rsidR="00B0555C">
          <w:rPr>
            <w:noProof/>
            <w:webHidden/>
          </w:rPr>
          <w:fldChar w:fldCharType="end"/>
        </w:r>
      </w:hyperlink>
    </w:p>
    <w:p w:rsidR="00573607" w:rsidRPr="00573607" w:rsidRDefault="00BB0A8B" w:rsidP="00573607">
      <w:pPr>
        <w:rPr>
          <w:rFonts w:eastAsia="Times New Roman"/>
          <w:sz w:val="32"/>
          <w:szCs w:val="32"/>
          <w:lang w:eastAsia="ru-RU" w:bidi="ar-SA"/>
        </w:rPr>
      </w:pPr>
      <w:r w:rsidRPr="000C14C4">
        <w:rPr>
          <w:rFonts w:eastAsia="Times New Roman"/>
          <w:b/>
          <w:bCs/>
          <w:caps/>
          <w:color w:val="000000" w:themeColor="text1"/>
          <w:kern w:val="32"/>
          <w:szCs w:val="32"/>
          <w:lang w:eastAsia="ru-RU" w:bidi="ar-SA"/>
        </w:rPr>
        <w:fldChar w:fldCharType="end"/>
      </w:r>
    </w:p>
    <w:p w:rsidR="00573607" w:rsidRPr="00573607" w:rsidRDefault="00573607" w:rsidP="00573607">
      <w:pPr>
        <w:rPr>
          <w:rFonts w:eastAsia="Times New Roman"/>
          <w:sz w:val="32"/>
          <w:szCs w:val="32"/>
          <w:lang w:eastAsia="ru-RU" w:bidi="ar-SA"/>
        </w:rPr>
      </w:pPr>
    </w:p>
    <w:p w:rsidR="00573607" w:rsidRPr="00573607" w:rsidRDefault="00573607" w:rsidP="00573607">
      <w:pPr>
        <w:rPr>
          <w:rFonts w:eastAsia="Times New Roman"/>
          <w:sz w:val="32"/>
          <w:szCs w:val="32"/>
          <w:lang w:eastAsia="ru-RU" w:bidi="ar-SA"/>
        </w:rPr>
      </w:pPr>
    </w:p>
    <w:p w:rsidR="00573607" w:rsidRPr="00573607" w:rsidRDefault="00573607" w:rsidP="00573607">
      <w:pPr>
        <w:rPr>
          <w:rFonts w:eastAsia="Times New Roman"/>
          <w:sz w:val="32"/>
          <w:szCs w:val="32"/>
          <w:lang w:eastAsia="ru-RU" w:bidi="ar-SA"/>
        </w:rPr>
      </w:pPr>
    </w:p>
    <w:p w:rsidR="00573607" w:rsidRDefault="00573607" w:rsidP="00573607">
      <w:pPr>
        <w:rPr>
          <w:rFonts w:eastAsia="Times New Roman"/>
          <w:sz w:val="32"/>
          <w:szCs w:val="32"/>
          <w:lang w:eastAsia="ru-RU" w:bidi="ar-SA"/>
        </w:rPr>
      </w:pPr>
    </w:p>
    <w:p w:rsidR="00573607" w:rsidRPr="00573607" w:rsidRDefault="00573607" w:rsidP="00573607">
      <w:pPr>
        <w:rPr>
          <w:rFonts w:eastAsia="Times New Roman"/>
          <w:sz w:val="32"/>
          <w:szCs w:val="32"/>
          <w:lang w:eastAsia="ru-RU" w:bidi="ar-SA"/>
        </w:rPr>
      </w:pPr>
    </w:p>
    <w:p w:rsidR="00573607" w:rsidRDefault="00573607" w:rsidP="00573607">
      <w:pPr>
        <w:tabs>
          <w:tab w:val="left" w:pos="1930"/>
        </w:tabs>
        <w:rPr>
          <w:rFonts w:eastAsia="Times New Roman"/>
          <w:sz w:val="32"/>
          <w:szCs w:val="32"/>
          <w:lang w:eastAsia="ru-RU" w:bidi="ar-SA"/>
        </w:rPr>
      </w:pPr>
      <w:r>
        <w:rPr>
          <w:rFonts w:eastAsia="Times New Roman"/>
          <w:sz w:val="32"/>
          <w:szCs w:val="32"/>
          <w:lang w:eastAsia="ru-RU" w:bidi="ar-SA"/>
        </w:rPr>
        <w:tab/>
      </w:r>
    </w:p>
    <w:p w:rsidR="0041627A" w:rsidRDefault="0041627A" w:rsidP="00573607">
      <w:pPr>
        <w:tabs>
          <w:tab w:val="left" w:pos="1930"/>
        </w:tabs>
        <w:rPr>
          <w:rFonts w:eastAsia="Times New Roman"/>
          <w:sz w:val="32"/>
          <w:szCs w:val="32"/>
          <w:lang w:eastAsia="ru-RU" w:bidi="ar-SA"/>
        </w:rPr>
      </w:pPr>
    </w:p>
    <w:p w:rsidR="009D4F61" w:rsidRPr="00573607" w:rsidRDefault="009D4F61" w:rsidP="00573607">
      <w:pPr>
        <w:tabs>
          <w:tab w:val="left" w:pos="1930"/>
        </w:tabs>
        <w:rPr>
          <w:rFonts w:eastAsia="Times New Roman"/>
          <w:sz w:val="32"/>
          <w:szCs w:val="32"/>
          <w:lang w:eastAsia="ru-RU" w:bidi="ar-SA"/>
        </w:rPr>
        <w:sectPr w:rsidR="009D4F61" w:rsidRPr="00573607" w:rsidSect="001A480B">
          <w:headerReference w:type="default" r:id="rId8"/>
          <w:footerReference w:type="default" r:id="rId9"/>
          <w:headerReference w:type="first" r:id="rId10"/>
          <w:footerReference w:type="first" r:id="rId11"/>
          <w:pgSz w:w="11906" w:h="16838"/>
          <w:pgMar w:top="2098" w:right="1304" w:bottom="1418" w:left="1304" w:header="850" w:footer="397" w:gutter="0"/>
          <w:pgNumType w:start="1"/>
          <w:cols w:space="708"/>
          <w:titlePg/>
          <w:docGrid w:linePitch="360"/>
        </w:sectPr>
      </w:pPr>
    </w:p>
    <w:p w:rsidR="00F54F6A" w:rsidRDefault="00F54F6A" w:rsidP="00DB7AD7">
      <w:pPr>
        <w:pStyle w:val="10"/>
        <w:keepNext w:val="0"/>
        <w:keepLines w:val="0"/>
        <w:widowControl w:val="0"/>
        <w:numPr>
          <w:ilvl w:val="0"/>
          <w:numId w:val="18"/>
        </w:numPr>
        <w:tabs>
          <w:tab w:val="clear" w:pos="227"/>
          <w:tab w:val="clear" w:pos="340"/>
        </w:tabs>
        <w:spacing w:before="120" w:after="0" w:line="276" w:lineRule="auto"/>
        <w:ind w:left="733" w:hangingChars="205" w:hanging="733"/>
      </w:pPr>
      <w:bookmarkStart w:id="3" w:name="_Toc518568285"/>
      <w:bookmarkStart w:id="4" w:name="_Toc96884142"/>
      <w:bookmarkEnd w:id="0"/>
      <w:bookmarkEnd w:id="1"/>
      <w:bookmarkEnd w:id="2"/>
      <w:r>
        <w:lastRenderedPageBreak/>
        <w:t>Hardware Installation</w:t>
      </w:r>
      <w:bookmarkEnd w:id="3"/>
      <w:bookmarkEnd w:id="4"/>
    </w:p>
    <w:p w:rsidR="00F54F6A" w:rsidRDefault="00F54F6A" w:rsidP="00DB7AD7">
      <w:pPr>
        <w:pStyle w:val="20"/>
        <w:keepNext w:val="0"/>
        <w:keepLines w:val="0"/>
        <w:widowControl w:val="0"/>
        <w:numPr>
          <w:ilvl w:val="1"/>
          <w:numId w:val="18"/>
        </w:numPr>
        <w:autoSpaceDN w:val="0"/>
        <w:spacing w:before="120" w:line="276" w:lineRule="auto"/>
        <w:ind w:left="773" w:hanging="773"/>
      </w:pPr>
      <w:bookmarkStart w:id="5" w:name="_Toc518568286"/>
      <w:bookmarkStart w:id="6" w:name="_Toc96884143"/>
      <w:r>
        <w:t>Open</w:t>
      </w:r>
      <w:r>
        <w:rPr>
          <w:rFonts w:hint="eastAsia"/>
        </w:rPr>
        <w:t xml:space="preserve"> </w:t>
      </w:r>
      <w:r>
        <w:rPr>
          <w:rFonts w:eastAsiaTheme="minorEastAsia" w:hint="eastAsia"/>
        </w:rPr>
        <w:t>B</w:t>
      </w:r>
      <w:r>
        <w:rPr>
          <w:rFonts w:hint="eastAsia"/>
        </w:rPr>
        <w:t xml:space="preserve">ox </w:t>
      </w:r>
      <w:r>
        <w:t xml:space="preserve">and </w:t>
      </w:r>
      <w:r>
        <w:rPr>
          <w:rFonts w:eastAsiaTheme="minorEastAsia" w:hint="eastAsia"/>
        </w:rPr>
        <w:t>C</w:t>
      </w:r>
      <w:r>
        <w:t>heckout</w:t>
      </w:r>
      <w:bookmarkEnd w:id="5"/>
      <w:bookmarkEnd w:id="6"/>
    </w:p>
    <w:p w:rsidR="00F54F6A" w:rsidRPr="00F54F6A" w:rsidRDefault="00F54F6A">
      <w:pPr>
        <w:rPr>
          <w:lang w:val="en-US"/>
        </w:rPr>
      </w:pPr>
      <w:r w:rsidRPr="00F54F6A">
        <w:rPr>
          <w:lang w:val="en-US"/>
        </w:rPr>
        <w:t>According to the packing list or supply contract, check and verify the goods, if any component is loss, wrong or damaged, please contact with your customer manager.</w:t>
      </w:r>
    </w:p>
    <w:p w:rsidR="00F54F6A" w:rsidRPr="00F54F6A" w:rsidRDefault="00F54F6A">
      <w:pPr>
        <w:rPr>
          <w:lang w:val="en-US"/>
        </w:rPr>
      </w:pPr>
      <w:r w:rsidRPr="00F54F6A">
        <w:rPr>
          <w:lang w:val="en-US"/>
        </w:rPr>
        <w:t>The list includes the following content normally:</w:t>
      </w:r>
    </w:p>
    <w:p w:rsidR="00F54F6A" w:rsidRPr="00B0555C" w:rsidRDefault="00F54F6A" w:rsidP="00DB7AD7">
      <w:pPr>
        <w:pStyle w:val="a"/>
        <w:rPr>
          <w:color w:val="auto"/>
        </w:rPr>
      </w:pPr>
      <w:r w:rsidRPr="00B0555C">
        <w:rPr>
          <w:color w:val="auto"/>
        </w:rPr>
        <w:t>1 OLT Machine(1 Pcs)</w:t>
      </w:r>
    </w:p>
    <w:p w:rsidR="00F54F6A" w:rsidRPr="00B0555C" w:rsidRDefault="00F54F6A" w:rsidP="00DB7AD7">
      <w:pPr>
        <w:pStyle w:val="a"/>
        <w:rPr>
          <w:color w:val="auto"/>
        </w:rPr>
      </w:pPr>
      <w:r w:rsidRPr="00B0555C">
        <w:rPr>
          <w:color w:val="auto"/>
        </w:rPr>
        <w:t>SFP modules are ordered according to user requirement</w:t>
      </w:r>
    </w:p>
    <w:p w:rsidR="00F54F6A" w:rsidRPr="00B0555C" w:rsidRDefault="00F54F6A" w:rsidP="00DB7AD7">
      <w:pPr>
        <w:pStyle w:val="a"/>
        <w:rPr>
          <w:color w:val="auto"/>
        </w:rPr>
      </w:pPr>
      <w:r w:rsidRPr="00B0555C">
        <w:rPr>
          <w:color w:val="auto"/>
        </w:rPr>
        <w:t>AC power line or DC power line according to user requirement</w:t>
      </w:r>
    </w:p>
    <w:p w:rsidR="00F54F6A" w:rsidRDefault="00F54F6A" w:rsidP="00F54F6A">
      <w:pPr>
        <w:pStyle w:val="20"/>
        <w:keepNext w:val="0"/>
        <w:keepLines w:val="0"/>
        <w:widowControl w:val="0"/>
        <w:numPr>
          <w:ilvl w:val="1"/>
          <w:numId w:val="18"/>
        </w:numPr>
        <w:autoSpaceDN w:val="0"/>
        <w:spacing w:before="120" w:line="415" w:lineRule="auto"/>
        <w:ind w:left="773" w:hanging="773"/>
      </w:pPr>
      <w:bookmarkStart w:id="7" w:name="_Toc518568287"/>
      <w:bookmarkStart w:id="8" w:name="_Toc96884144"/>
      <w:r>
        <w:t>Pre-installation Preparation</w:t>
      </w:r>
      <w:bookmarkEnd w:id="7"/>
      <w:bookmarkEnd w:id="8"/>
    </w:p>
    <w:p w:rsidR="00F54F6A" w:rsidRPr="00F54F6A" w:rsidRDefault="00F54F6A">
      <w:pPr>
        <w:rPr>
          <w:lang w:val="en-US"/>
        </w:rPr>
      </w:pPr>
      <w:r w:rsidRPr="00F54F6A">
        <w:rPr>
          <w:lang w:val="en-US"/>
        </w:rPr>
        <w:t>Verify the following working environment and installation requirements</w:t>
      </w:r>
    </w:p>
    <w:p w:rsidR="00F54F6A" w:rsidRPr="00DB7AD7" w:rsidRDefault="00F54F6A" w:rsidP="00DB7AD7">
      <w:pPr>
        <w:pStyle w:val="ad"/>
        <w:numPr>
          <w:ilvl w:val="0"/>
          <w:numId w:val="35"/>
        </w:numPr>
      </w:pPr>
      <w:r w:rsidRPr="00DB7AD7">
        <w:t>Power Supply Requirement:</w:t>
      </w:r>
    </w:p>
    <w:p w:rsidR="00F54F6A" w:rsidRPr="00F54F6A" w:rsidRDefault="00D56976" w:rsidP="00F54F6A">
      <w:pPr>
        <w:ind w:leftChars="100" w:left="220"/>
        <w:rPr>
          <w:lang w:val="en-US"/>
        </w:rPr>
      </w:pPr>
      <w:r>
        <w:rPr>
          <w:lang w:val="en-US"/>
        </w:rPr>
        <w:t>1</w:t>
      </w:r>
      <w:r w:rsidR="00B0555C" w:rsidRPr="00B0555C">
        <w:rPr>
          <w:lang w:val="en-US"/>
        </w:rPr>
        <w:t>.1.</w:t>
      </w:r>
      <w:r w:rsidR="00F54F6A" w:rsidRPr="00F54F6A">
        <w:rPr>
          <w:lang w:val="en-US"/>
        </w:rPr>
        <w:t xml:space="preserve"> </w:t>
      </w:r>
      <w:r w:rsidR="00B0555C" w:rsidRPr="00B0555C">
        <w:rPr>
          <w:lang w:val="en-US"/>
        </w:rPr>
        <w:t xml:space="preserve"> </w:t>
      </w:r>
      <w:r w:rsidR="00F54F6A" w:rsidRPr="00F54F6A">
        <w:rPr>
          <w:lang w:val="en-US"/>
        </w:rPr>
        <w:t>DC power supply: –48V DC, the allowed range:-36VDC~ -72 VDC</w:t>
      </w:r>
    </w:p>
    <w:p w:rsidR="00F54F6A" w:rsidRPr="00F54F6A" w:rsidRDefault="00B0555C" w:rsidP="00F54F6A">
      <w:pPr>
        <w:ind w:leftChars="100" w:left="220"/>
        <w:rPr>
          <w:lang w:val="en-US"/>
        </w:rPr>
      </w:pPr>
      <w:r w:rsidRPr="00B0555C">
        <w:rPr>
          <w:lang w:val="en-US"/>
        </w:rPr>
        <w:t xml:space="preserve">1.2. </w:t>
      </w:r>
      <w:r w:rsidR="00F54F6A" w:rsidRPr="00F54F6A">
        <w:rPr>
          <w:lang w:val="en-US"/>
        </w:rPr>
        <w:t xml:space="preserve"> AC power supply: 110/220V AC, the allowed range: 90 ~ 264VAC</w:t>
      </w:r>
    </w:p>
    <w:p w:rsidR="00F54F6A" w:rsidRPr="00DB7AD7" w:rsidRDefault="00F54F6A" w:rsidP="00DB7AD7">
      <w:pPr>
        <w:pStyle w:val="ad"/>
        <w:numPr>
          <w:ilvl w:val="0"/>
          <w:numId w:val="35"/>
        </w:numPr>
      </w:pPr>
      <w:r w:rsidRPr="00DB7AD7">
        <w:t>The equipment should be equipped in the dry, cool place, at least have 10 centimeters at both sides for the ventilation space.</w:t>
      </w:r>
    </w:p>
    <w:p w:rsidR="00F54F6A" w:rsidRPr="00DB7AD7" w:rsidRDefault="00F54F6A" w:rsidP="00DB7AD7">
      <w:pPr>
        <w:pStyle w:val="ad"/>
        <w:numPr>
          <w:ilvl w:val="0"/>
          <w:numId w:val="35"/>
        </w:numPr>
      </w:pPr>
      <w:r w:rsidRPr="00DB7AD7">
        <w:t>Avoid the direct light, far away from the heat source or the place with the stronger electromagnetic interference</w:t>
      </w:r>
    </w:p>
    <w:p w:rsidR="00F54F6A" w:rsidRPr="00DB7AD7" w:rsidRDefault="00F54F6A" w:rsidP="00DB7AD7">
      <w:pPr>
        <w:pStyle w:val="ad"/>
        <w:numPr>
          <w:ilvl w:val="0"/>
          <w:numId w:val="35"/>
        </w:numPr>
      </w:pPr>
      <w:r w:rsidRPr="00DB7AD7">
        <w:t>4 If want to install OLT inside the rack, ensure that have the necessary mounting screws and nuts and necessary tools.</w:t>
      </w:r>
    </w:p>
    <w:p w:rsidR="00F54F6A" w:rsidRPr="00DB7AD7" w:rsidRDefault="00F54F6A" w:rsidP="00DB7AD7">
      <w:pPr>
        <w:pStyle w:val="ad"/>
        <w:numPr>
          <w:ilvl w:val="0"/>
          <w:numId w:val="35"/>
        </w:numPr>
      </w:pPr>
      <w:r w:rsidRPr="00DB7AD7">
        <w:t>5 Check the required cable and connectors for installation</w:t>
      </w:r>
    </w:p>
    <w:p w:rsidR="00F54F6A" w:rsidRPr="00DB7AD7" w:rsidRDefault="00F54F6A" w:rsidP="00DB7AD7">
      <w:pPr>
        <w:pStyle w:val="ad"/>
        <w:numPr>
          <w:ilvl w:val="0"/>
          <w:numId w:val="35"/>
        </w:numPr>
      </w:pPr>
      <w:r w:rsidRPr="00DB7AD7">
        <w:t>6 In the system management, need connect the following equipment with OLT:</w:t>
      </w:r>
    </w:p>
    <w:p w:rsidR="00F54F6A" w:rsidRPr="00F54F6A" w:rsidRDefault="00B0555C" w:rsidP="00F54F6A">
      <w:pPr>
        <w:ind w:leftChars="100" w:left="220"/>
        <w:rPr>
          <w:lang w:val="en-US"/>
        </w:rPr>
      </w:pPr>
      <w:r w:rsidRPr="00B0555C">
        <w:rPr>
          <w:lang w:val="en-US"/>
        </w:rPr>
        <w:t xml:space="preserve">6.1. </w:t>
      </w:r>
      <w:r w:rsidR="00F54F6A" w:rsidRPr="00F54F6A">
        <w:rPr>
          <w:lang w:val="en-US"/>
        </w:rPr>
        <w:t>A management platform, such as PC</w:t>
      </w:r>
    </w:p>
    <w:p w:rsidR="00F54F6A" w:rsidRPr="00B0555C" w:rsidRDefault="00B0555C" w:rsidP="00F54F6A">
      <w:pPr>
        <w:ind w:leftChars="100" w:left="220"/>
        <w:rPr>
          <w:lang w:val="en-US"/>
        </w:rPr>
      </w:pPr>
      <w:r w:rsidRPr="00B0555C">
        <w:rPr>
          <w:lang w:val="en-US"/>
        </w:rPr>
        <w:t xml:space="preserve">6.2. </w:t>
      </w:r>
      <w:r w:rsidR="00F54F6A" w:rsidRPr="00B0555C">
        <w:rPr>
          <w:lang w:val="en-US"/>
        </w:rPr>
        <w:t>RJ45/DB9 RS232 Console line</w:t>
      </w:r>
    </w:p>
    <w:p w:rsidR="00F54F6A" w:rsidRPr="00B0555C" w:rsidRDefault="00B0555C" w:rsidP="00B0555C">
      <w:pPr>
        <w:pStyle w:val="20"/>
        <w:keepNext w:val="0"/>
        <w:keepLines w:val="0"/>
        <w:widowControl w:val="0"/>
        <w:autoSpaceDN w:val="0"/>
        <w:spacing w:before="120" w:line="276" w:lineRule="auto"/>
        <w:rPr>
          <w:lang w:val="en-US"/>
        </w:rPr>
      </w:pPr>
      <w:bookmarkStart w:id="9" w:name="_Toc518568288"/>
      <w:bookmarkStart w:id="10" w:name="_Toc96884145"/>
      <w:r w:rsidRPr="00192980">
        <w:rPr>
          <w:lang w:val="en-US"/>
        </w:rPr>
        <w:t xml:space="preserve">1.3. </w:t>
      </w:r>
      <w:r w:rsidR="00F54F6A" w:rsidRPr="00B0555C">
        <w:rPr>
          <w:lang w:val="en-US"/>
        </w:rPr>
        <w:t>OLT Installation</w:t>
      </w:r>
      <w:bookmarkEnd w:id="9"/>
      <w:bookmarkEnd w:id="10"/>
    </w:p>
    <w:p w:rsidR="00F54F6A" w:rsidRPr="00F54F6A" w:rsidRDefault="00F54F6A">
      <w:pPr>
        <w:rPr>
          <w:lang w:val="en-US"/>
        </w:rPr>
      </w:pPr>
      <w:r w:rsidRPr="00F54F6A">
        <w:rPr>
          <w:lang w:val="en-US"/>
        </w:rPr>
        <w:t>OLT can be put in the bigger horizontal surface or within the standard EIA 19 " rack.</w:t>
      </w:r>
    </w:p>
    <w:p w:rsidR="00F54F6A" w:rsidRPr="00B0555C" w:rsidRDefault="00B0555C" w:rsidP="00B0555C">
      <w:pPr>
        <w:pStyle w:val="3"/>
        <w:keepNext w:val="0"/>
        <w:keepLines w:val="0"/>
        <w:widowControl w:val="0"/>
        <w:spacing w:before="120" w:line="415" w:lineRule="auto"/>
        <w:rPr>
          <w:lang w:val="en-US"/>
        </w:rPr>
      </w:pPr>
      <w:bookmarkStart w:id="11" w:name="_Toc96884146"/>
      <w:r w:rsidRPr="00B0555C">
        <w:rPr>
          <w:lang w:val="en-US"/>
        </w:rPr>
        <w:t>1.3.1.</w:t>
      </w:r>
      <w:r w:rsidR="00F54F6A" w:rsidRPr="00F54F6A">
        <w:rPr>
          <w:rFonts w:hint="eastAsia"/>
          <w:lang w:val="en-US"/>
        </w:rPr>
        <w:t xml:space="preserve"> </w:t>
      </w:r>
      <w:bookmarkStart w:id="12" w:name="_Toc518568289"/>
      <w:r w:rsidR="00F54F6A" w:rsidRPr="00B0555C">
        <w:rPr>
          <w:lang w:val="en-US"/>
        </w:rPr>
        <w:t xml:space="preserve">Plane </w:t>
      </w:r>
      <w:r w:rsidR="00F54F6A" w:rsidRPr="00B0555C">
        <w:rPr>
          <w:rFonts w:eastAsiaTheme="minorEastAsia" w:hint="eastAsia"/>
          <w:lang w:val="en-US"/>
        </w:rPr>
        <w:t>S</w:t>
      </w:r>
      <w:r w:rsidR="00F54F6A" w:rsidRPr="00B0555C">
        <w:rPr>
          <w:lang w:val="en-US"/>
        </w:rPr>
        <w:t xml:space="preserve">tack </w:t>
      </w:r>
      <w:r w:rsidR="00F54F6A" w:rsidRPr="00B0555C">
        <w:rPr>
          <w:rFonts w:eastAsiaTheme="minorEastAsia" w:hint="eastAsia"/>
          <w:lang w:val="en-US"/>
        </w:rPr>
        <w:t>I</w:t>
      </w:r>
      <w:r w:rsidR="00F54F6A" w:rsidRPr="00B0555C">
        <w:rPr>
          <w:lang w:val="en-US"/>
        </w:rPr>
        <w:t>nstallation</w:t>
      </w:r>
      <w:bookmarkEnd w:id="11"/>
      <w:bookmarkEnd w:id="12"/>
    </w:p>
    <w:p w:rsidR="00F54F6A" w:rsidRPr="00B0555C" w:rsidRDefault="00F54F6A">
      <w:pPr>
        <w:rPr>
          <w:lang w:val="en-US"/>
        </w:rPr>
      </w:pPr>
      <w:r w:rsidRPr="00B0555C">
        <w:rPr>
          <w:lang w:val="en-US"/>
        </w:rPr>
        <w:t>Step I: Pre-Installation Validation</w:t>
      </w:r>
    </w:p>
    <w:p w:rsidR="00F54F6A" w:rsidRPr="00DB7AD7" w:rsidRDefault="00F54F6A" w:rsidP="00DB7AD7">
      <w:pPr>
        <w:pStyle w:val="a"/>
        <w:rPr>
          <w:color w:val="auto"/>
        </w:rPr>
      </w:pPr>
      <w:r w:rsidRPr="00DB7AD7">
        <w:rPr>
          <w:color w:val="auto"/>
        </w:rPr>
        <w:t>Ensure the worktable is strong enough to support the weight of the device and cables.</w:t>
      </w:r>
    </w:p>
    <w:p w:rsidR="00F54F6A" w:rsidRPr="00DB7AD7" w:rsidRDefault="00F54F6A" w:rsidP="00DB7AD7">
      <w:pPr>
        <w:pStyle w:val="a"/>
        <w:rPr>
          <w:color w:val="auto"/>
        </w:rPr>
      </w:pPr>
      <w:r w:rsidRPr="00DB7AD7">
        <w:rPr>
          <w:color w:val="auto"/>
        </w:rPr>
        <w:t>Ensure no obstacles on the worktable and the surroundings affecting the installation of</w:t>
      </w:r>
      <w:r w:rsidRPr="00DB7AD7">
        <w:rPr>
          <w:rFonts w:hint="eastAsia"/>
          <w:color w:val="auto"/>
        </w:rPr>
        <w:t xml:space="preserve"> </w:t>
      </w:r>
      <w:r w:rsidRPr="00DB7AD7">
        <w:rPr>
          <w:color w:val="auto"/>
        </w:rPr>
        <w:t>the device exist.</w:t>
      </w:r>
    </w:p>
    <w:p w:rsidR="00F54F6A" w:rsidRPr="00DB7AD7" w:rsidRDefault="00F54F6A" w:rsidP="00DB7AD7">
      <w:pPr>
        <w:pStyle w:val="a"/>
        <w:rPr>
          <w:color w:val="auto"/>
        </w:rPr>
      </w:pPr>
      <w:r w:rsidRPr="00DB7AD7">
        <w:rPr>
          <w:color w:val="auto"/>
        </w:rPr>
        <w:t>Prepare the OLT device to be installed and move the device to the place where is near the</w:t>
      </w:r>
      <w:r w:rsidRPr="00DB7AD7">
        <w:rPr>
          <w:rFonts w:hint="eastAsia"/>
          <w:color w:val="auto"/>
        </w:rPr>
        <w:t xml:space="preserve"> </w:t>
      </w:r>
      <w:r w:rsidRPr="00DB7AD7">
        <w:rPr>
          <w:color w:val="auto"/>
        </w:rPr>
        <w:t>work</w:t>
      </w:r>
      <w:r w:rsidRPr="00DB7AD7">
        <w:rPr>
          <w:rFonts w:hint="eastAsia"/>
          <w:color w:val="auto"/>
        </w:rPr>
        <w:t xml:space="preserve"> </w:t>
      </w:r>
      <w:r w:rsidRPr="00DB7AD7">
        <w:rPr>
          <w:color w:val="auto"/>
        </w:rPr>
        <w:t>table and facilitates the handling.</w:t>
      </w:r>
    </w:p>
    <w:p w:rsidR="00F54F6A" w:rsidRPr="00F54F6A" w:rsidRDefault="00F54F6A">
      <w:pPr>
        <w:rPr>
          <w:lang w:val="en-US"/>
        </w:rPr>
      </w:pPr>
      <w:r w:rsidRPr="00F54F6A">
        <w:rPr>
          <w:lang w:val="en-US"/>
        </w:rPr>
        <w:t>Step II: Lift the OLT device and slowly move to the front of the worktable.</w:t>
      </w:r>
    </w:p>
    <w:p w:rsidR="00F54F6A" w:rsidRPr="00F54F6A" w:rsidRDefault="00F54F6A">
      <w:pPr>
        <w:rPr>
          <w:lang w:val="en-US"/>
        </w:rPr>
      </w:pPr>
      <w:r w:rsidRPr="00F54F6A">
        <w:rPr>
          <w:lang w:val="en-US"/>
        </w:rPr>
        <w:t>Step III: Move the OLT device to the location slightly higher than the worktable and then</w:t>
      </w:r>
      <w:r w:rsidRPr="00F54F6A">
        <w:rPr>
          <w:rFonts w:hint="eastAsia"/>
          <w:lang w:val="en-US"/>
        </w:rPr>
        <w:t xml:space="preserve"> </w:t>
      </w:r>
      <w:r w:rsidRPr="00F54F6A">
        <w:rPr>
          <w:lang w:val="en-US"/>
        </w:rPr>
        <w:t>place the OLT device to the specified location on the worktable.</w:t>
      </w:r>
    </w:p>
    <w:p w:rsidR="00F54F6A" w:rsidRPr="00192980" w:rsidRDefault="00B0555C" w:rsidP="00B0555C">
      <w:pPr>
        <w:pStyle w:val="3"/>
        <w:keepNext w:val="0"/>
        <w:keepLines w:val="0"/>
        <w:widowControl w:val="0"/>
        <w:spacing w:before="120" w:line="415" w:lineRule="auto"/>
        <w:rPr>
          <w:lang w:val="en-US"/>
        </w:rPr>
      </w:pPr>
      <w:bookmarkStart w:id="13" w:name="_Toc518568290"/>
      <w:bookmarkStart w:id="14" w:name="_Toc96884147"/>
      <w:r w:rsidRPr="00192980">
        <w:rPr>
          <w:lang w:val="en-US"/>
        </w:rPr>
        <w:t xml:space="preserve">1.3.2. </w:t>
      </w:r>
      <w:r w:rsidR="00F54F6A" w:rsidRPr="00192980">
        <w:rPr>
          <w:lang w:val="en-US"/>
        </w:rPr>
        <w:t>Rack Installation</w:t>
      </w:r>
      <w:bookmarkEnd w:id="13"/>
      <w:bookmarkEnd w:id="14"/>
    </w:p>
    <w:p w:rsidR="00F54F6A" w:rsidRDefault="00F54F6A">
      <w:r w:rsidRPr="00F54F6A">
        <w:rPr>
          <w:lang w:val="en-US"/>
        </w:rPr>
        <w:t xml:space="preserve">OLT equipment can be installed inside 19’’ rack which is compliance with ETSI standard. </w:t>
      </w:r>
      <w:r>
        <w:t>OLT rack diagram as shown in below.</w:t>
      </w:r>
    </w:p>
    <w:p w:rsidR="00F54F6A" w:rsidRDefault="00F54F6A" w:rsidP="00192980">
      <w:pPr>
        <w:ind w:left="709" w:hanging="709"/>
        <w:jc w:val="center"/>
      </w:pPr>
      <w:r>
        <w:rPr>
          <w:noProof/>
          <w:lang w:eastAsia="ru-RU" w:bidi="ar-SA"/>
        </w:rPr>
        <w:lastRenderedPageBreak/>
        <w:drawing>
          <wp:inline distT="0" distB="0" distL="0" distR="0" wp14:anchorId="4CA9D6A1" wp14:editId="2A9BCA03">
            <wp:extent cx="3538855" cy="1920875"/>
            <wp:effectExtent l="0" t="0" r="4445"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38630" cy="1921295"/>
                    </a:xfrm>
                    <a:prstGeom prst="rect">
                      <a:avLst/>
                    </a:prstGeom>
                    <a:noFill/>
                    <a:ln>
                      <a:noFill/>
                    </a:ln>
                  </pic:spPr>
                </pic:pic>
              </a:graphicData>
            </a:graphic>
          </wp:inline>
        </w:drawing>
      </w:r>
    </w:p>
    <w:p w:rsidR="00F54F6A" w:rsidRPr="00F54F6A" w:rsidRDefault="00F54F6A">
      <w:pPr>
        <w:rPr>
          <w:lang w:val="en-US"/>
        </w:rPr>
      </w:pPr>
      <w:r w:rsidRPr="00F54F6A">
        <w:rPr>
          <w:lang w:val="en-US"/>
        </w:rPr>
        <w:t>The installation process is as follows:</w:t>
      </w:r>
    </w:p>
    <w:p w:rsidR="00F54F6A" w:rsidRDefault="00F54F6A">
      <w:r>
        <w:t>Step I: Pre-Installation Validation</w:t>
      </w:r>
    </w:p>
    <w:p w:rsidR="00F54F6A" w:rsidRPr="00DB7AD7" w:rsidRDefault="00F54F6A" w:rsidP="00DB7AD7">
      <w:pPr>
        <w:pStyle w:val="a"/>
        <w:rPr>
          <w:color w:val="auto"/>
        </w:rPr>
      </w:pPr>
      <w:r w:rsidRPr="00DB7AD7">
        <w:rPr>
          <w:color w:val="auto"/>
        </w:rPr>
        <w:t>Ensure the cabinet is fixed and the installation location of the OLT device in the cabinet is well arranged, and no obstacles inside the cabinet and the surroundings affecting the installation of the device exist.</w:t>
      </w:r>
    </w:p>
    <w:p w:rsidR="00F54F6A" w:rsidRPr="00DB7AD7" w:rsidRDefault="00F54F6A" w:rsidP="00DB7AD7">
      <w:pPr>
        <w:pStyle w:val="a"/>
        <w:rPr>
          <w:color w:val="auto"/>
        </w:rPr>
      </w:pPr>
      <w:r w:rsidRPr="00DB7AD7">
        <w:rPr>
          <w:color w:val="auto"/>
        </w:rPr>
        <w:t>Prepare the OLT device to be installed and move the device to the place where is near the cabinet and facilitates the handling.</w:t>
      </w:r>
    </w:p>
    <w:p w:rsidR="00F54F6A" w:rsidRPr="00F54F6A" w:rsidRDefault="00F54F6A">
      <w:pPr>
        <w:rPr>
          <w:lang w:val="en-US"/>
        </w:rPr>
      </w:pPr>
      <w:r w:rsidRPr="00F54F6A">
        <w:rPr>
          <w:lang w:val="en-US"/>
        </w:rPr>
        <w:t>Step II: Lift the OLT device and slowly move the device to the front of the cabinet.</w:t>
      </w:r>
    </w:p>
    <w:p w:rsidR="00F54F6A" w:rsidRPr="00F54F6A" w:rsidRDefault="00F54F6A">
      <w:pPr>
        <w:rPr>
          <w:lang w:val="en-US"/>
        </w:rPr>
      </w:pPr>
      <w:r w:rsidRPr="00F54F6A">
        <w:rPr>
          <w:lang w:val="en-US"/>
        </w:rPr>
        <w:t>Step III: Lift the OLT device to the location slightly higher than the tray or sideway of the cabinet, place the OLT device to the tray or sideway of the cabinet and then push it to the cabinet.</w:t>
      </w:r>
    </w:p>
    <w:p w:rsidR="00F54F6A" w:rsidRPr="00F54F6A" w:rsidRDefault="00F54F6A">
      <w:pPr>
        <w:rPr>
          <w:lang w:val="en-US"/>
        </w:rPr>
      </w:pPr>
      <w:r w:rsidRPr="00F54F6A">
        <w:rPr>
          <w:lang w:val="en-US"/>
        </w:rPr>
        <w:t>Step IV. Use screws to fix the suspension loops of the cabinet to the square holes of the 19-inch cabinet column and to fix the OLT device to the cabinet.</w:t>
      </w:r>
    </w:p>
    <w:p w:rsidR="00F54F6A" w:rsidRPr="00B0555C" w:rsidRDefault="00B0555C" w:rsidP="00B0555C">
      <w:pPr>
        <w:pStyle w:val="20"/>
        <w:keepNext w:val="0"/>
        <w:keepLines w:val="0"/>
        <w:widowControl w:val="0"/>
        <w:autoSpaceDN w:val="0"/>
        <w:spacing w:before="120" w:line="415" w:lineRule="auto"/>
        <w:rPr>
          <w:lang w:val="en-US"/>
        </w:rPr>
      </w:pPr>
      <w:bookmarkStart w:id="15" w:name="_Toc518568291"/>
      <w:bookmarkStart w:id="16" w:name="_Toc96884148"/>
      <w:r w:rsidRPr="00B0555C">
        <w:rPr>
          <w:lang w:val="en-US"/>
        </w:rPr>
        <w:t xml:space="preserve">1.4. </w:t>
      </w:r>
      <w:r w:rsidR="00F54F6A" w:rsidRPr="00B0555C">
        <w:rPr>
          <w:lang w:val="en-US"/>
        </w:rPr>
        <w:t>Port and Connection</w:t>
      </w:r>
      <w:bookmarkEnd w:id="15"/>
      <w:bookmarkEnd w:id="16"/>
    </w:p>
    <w:p w:rsidR="00F54F6A" w:rsidRPr="00F54F6A" w:rsidRDefault="00F54F6A">
      <w:pPr>
        <w:rPr>
          <w:lang w:val="en-US"/>
        </w:rPr>
      </w:pPr>
      <w:r w:rsidRPr="00F54F6A">
        <w:rPr>
          <w:lang w:val="en-US"/>
        </w:rPr>
        <w:t>The chapter describes the port and power supply connection situation in OLT system, mainly include the following parts:</w:t>
      </w:r>
    </w:p>
    <w:p w:rsidR="00F54F6A" w:rsidRPr="00DB7AD7" w:rsidRDefault="00F54F6A" w:rsidP="00DB7AD7">
      <w:pPr>
        <w:pStyle w:val="a"/>
        <w:rPr>
          <w:color w:val="auto"/>
        </w:rPr>
      </w:pPr>
      <w:r w:rsidRPr="00DB7AD7">
        <w:rPr>
          <w:color w:val="auto"/>
        </w:rPr>
        <w:t>Uplink Port</w:t>
      </w:r>
    </w:p>
    <w:p w:rsidR="00F54F6A" w:rsidRPr="00DB7AD7" w:rsidRDefault="00F54F6A" w:rsidP="00DB7AD7">
      <w:pPr>
        <w:pStyle w:val="a"/>
        <w:rPr>
          <w:color w:val="auto"/>
        </w:rPr>
      </w:pPr>
      <w:r w:rsidRPr="00DB7AD7">
        <w:rPr>
          <w:color w:val="auto"/>
        </w:rPr>
        <w:t>PON Port Connection</w:t>
      </w:r>
    </w:p>
    <w:p w:rsidR="00F54F6A" w:rsidRPr="00DB7AD7" w:rsidRDefault="00F54F6A" w:rsidP="00DB7AD7">
      <w:pPr>
        <w:pStyle w:val="a"/>
        <w:rPr>
          <w:color w:val="auto"/>
        </w:rPr>
      </w:pPr>
      <w:r w:rsidRPr="00DB7AD7">
        <w:rPr>
          <w:color w:val="auto"/>
        </w:rPr>
        <w:t>Ground Cable Connection</w:t>
      </w:r>
    </w:p>
    <w:p w:rsidR="00F54F6A" w:rsidRPr="00DB7AD7" w:rsidRDefault="00F54F6A" w:rsidP="00DB7AD7">
      <w:pPr>
        <w:pStyle w:val="a"/>
        <w:rPr>
          <w:color w:val="auto"/>
        </w:rPr>
      </w:pPr>
      <w:r w:rsidRPr="00DB7AD7">
        <w:rPr>
          <w:color w:val="auto"/>
        </w:rPr>
        <w:t>Management Port Connection</w:t>
      </w:r>
      <w:r w:rsidRPr="00DB7AD7">
        <w:rPr>
          <w:color w:val="auto"/>
        </w:rPr>
        <w:tab/>
      </w:r>
    </w:p>
    <w:p w:rsidR="00F54F6A" w:rsidRPr="00F54F6A" w:rsidRDefault="00F54F6A">
      <w:pPr>
        <w:rPr>
          <w:lang w:val="en-US"/>
        </w:rPr>
      </w:pPr>
      <w:r w:rsidRPr="00F54F6A">
        <w:rPr>
          <w:lang w:val="en-US"/>
        </w:rPr>
        <w:t>Please carefully read the following introduction before connecting each port of OLT:</w:t>
      </w:r>
    </w:p>
    <w:p w:rsidR="00F54F6A" w:rsidRPr="00B0555C" w:rsidRDefault="00B0555C" w:rsidP="00B0555C">
      <w:pPr>
        <w:pStyle w:val="3"/>
        <w:keepNext w:val="0"/>
        <w:keepLines w:val="0"/>
        <w:widowControl w:val="0"/>
        <w:spacing w:before="120" w:line="415" w:lineRule="auto"/>
        <w:rPr>
          <w:lang w:val="en-US"/>
        </w:rPr>
      </w:pPr>
      <w:bookmarkStart w:id="17" w:name="_Toc518568292"/>
      <w:bookmarkStart w:id="18" w:name="_Toc96884149"/>
      <w:r w:rsidRPr="00B0555C">
        <w:rPr>
          <w:lang w:val="en-US"/>
        </w:rPr>
        <w:t xml:space="preserve">1.4.1. </w:t>
      </w:r>
      <w:r w:rsidR="00F54F6A" w:rsidRPr="00B0555C">
        <w:rPr>
          <w:lang w:val="en-US"/>
        </w:rPr>
        <w:t>Uplink Port</w:t>
      </w:r>
      <w:bookmarkEnd w:id="17"/>
      <w:bookmarkEnd w:id="18"/>
    </w:p>
    <w:p w:rsidR="00F54F6A" w:rsidRPr="00B0555C" w:rsidRDefault="00B0555C" w:rsidP="00B0555C">
      <w:pPr>
        <w:pStyle w:val="4"/>
        <w:keepNext w:val="0"/>
        <w:keepLines w:val="0"/>
        <w:widowControl w:val="0"/>
        <w:tabs>
          <w:tab w:val="clear" w:pos="340"/>
        </w:tabs>
        <w:spacing w:before="120" w:line="377" w:lineRule="auto"/>
        <w:rPr>
          <w:lang w:val="en-US"/>
        </w:rPr>
      </w:pPr>
      <w:bookmarkStart w:id="19" w:name="_Toc96884150"/>
      <w:r w:rsidRPr="00B0555C">
        <w:rPr>
          <w:lang w:val="en-US"/>
        </w:rPr>
        <w:t>1.4.1.1.</w:t>
      </w:r>
      <w:r w:rsidR="00F54F6A" w:rsidRPr="00B0555C">
        <w:rPr>
          <w:lang w:val="en-US"/>
        </w:rPr>
        <w:t xml:space="preserve"> </w:t>
      </w:r>
      <w:bookmarkStart w:id="20" w:name="_Toc518568293"/>
      <w:r w:rsidR="00F54F6A" w:rsidRPr="00B0555C">
        <w:rPr>
          <w:lang w:val="en-US"/>
        </w:rPr>
        <w:t>Port Explanation</w:t>
      </w:r>
      <w:bookmarkEnd w:id="19"/>
      <w:bookmarkEnd w:id="20"/>
    </w:p>
    <w:p w:rsidR="00F54F6A" w:rsidRPr="00F54F6A" w:rsidRDefault="00F54F6A" w:rsidP="00B0555C">
      <w:pPr>
        <w:rPr>
          <w:lang w:val="en-US"/>
        </w:rPr>
      </w:pPr>
      <w:bookmarkStart w:id="21" w:name="OLE_LINK4"/>
      <w:bookmarkStart w:id="22" w:name="OLE_LINK3"/>
      <w:r w:rsidRPr="00F54F6A">
        <w:rPr>
          <w:lang w:val="en-US"/>
        </w:rPr>
        <w:t xml:space="preserve">OLT offers eight GE </w:t>
      </w:r>
      <w:r w:rsidRPr="00F54F6A">
        <w:rPr>
          <w:rFonts w:hint="eastAsia"/>
          <w:lang w:val="en-US"/>
        </w:rPr>
        <w:t xml:space="preserve">electrical port, </w:t>
      </w:r>
      <w:r w:rsidRPr="00F54F6A">
        <w:rPr>
          <w:lang w:val="en-US"/>
        </w:rPr>
        <w:t xml:space="preserve">eight GE SFP </w:t>
      </w:r>
      <w:r w:rsidRPr="00F54F6A">
        <w:rPr>
          <w:rFonts w:hint="eastAsia"/>
          <w:lang w:val="en-US"/>
        </w:rPr>
        <w:t>optical port</w:t>
      </w:r>
      <w:r w:rsidRPr="00F54F6A">
        <w:rPr>
          <w:lang w:val="en-US"/>
        </w:rPr>
        <w:t xml:space="preserve"> </w:t>
      </w:r>
      <w:r w:rsidRPr="00F54F6A">
        <w:rPr>
          <w:rFonts w:hint="eastAsia"/>
          <w:lang w:val="en-US"/>
        </w:rPr>
        <w:t>and two 10</w:t>
      </w:r>
      <w:r w:rsidRPr="00F54F6A">
        <w:rPr>
          <w:rFonts w:ascii="ArialMT" w:hAnsi="ArialMT"/>
          <w:color w:val="000000"/>
          <w:szCs w:val="21"/>
          <w:lang w:val="en-US"/>
        </w:rPr>
        <w:t xml:space="preserve"> Gigabit</w:t>
      </w:r>
      <w:r w:rsidR="00192980">
        <w:rPr>
          <w:rFonts w:hint="eastAsia"/>
          <w:lang w:val="en-US"/>
        </w:rPr>
        <w:t xml:space="preserve"> </w:t>
      </w:r>
      <w:r w:rsidRPr="00F54F6A">
        <w:rPr>
          <w:rFonts w:hint="eastAsia"/>
          <w:lang w:val="en-US"/>
        </w:rPr>
        <w:t>port</w:t>
      </w:r>
      <w:r w:rsidR="00192980">
        <w:rPr>
          <w:rFonts w:hint="eastAsia"/>
          <w:lang w:val="en-US"/>
        </w:rPr>
        <w:t xml:space="preserve"> </w:t>
      </w:r>
      <w:r w:rsidRPr="00F54F6A">
        <w:rPr>
          <w:lang w:val="en-US"/>
        </w:rPr>
        <w:t xml:space="preserve">for uplink. </w:t>
      </w:r>
      <w:r w:rsidRPr="00F54F6A">
        <w:rPr>
          <w:rFonts w:hint="eastAsia"/>
          <w:lang w:val="en-US"/>
        </w:rPr>
        <w:t xml:space="preserve">Electrical port and optical port can </w:t>
      </w:r>
      <w:r w:rsidRPr="00F54F6A">
        <w:rPr>
          <w:lang w:val="en-US"/>
        </w:rPr>
        <w:t>combination</w:t>
      </w:r>
      <w:r w:rsidRPr="00F54F6A">
        <w:rPr>
          <w:rFonts w:hint="eastAsia"/>
          <w:lang w:val="en-US"/>
        </w:rPr>
        <w:t xml:space="preserve"> at the sometime, </w:t>
      </w:r>
      <w:r w:rsidRPr="00F54F6A">
        <w:rPr>
          <w:lang w:val="en-US"/>
        </w:rPr>
        <w:t xml:space="preserve">you can </w:t>
      </w:r>
      <w:r w:rsidRPr="00F54F6A">
        <w:rPr>
          <w:rFonts w:hint="eastAsia"/>
          <w:lang w:val="en-US"/>
        </w:rPr>
        <w:t xml:space="preserve">use </w:t>
      </w:r>
      <w:r w:rsidRPr="00F54F6A">
        <w:rPr>
          <w:lang w:val="en-US"/>
        </w:rPr>
        <w:t>direct-through</w:t>
      </w:r>
      <w:r w:rsidRPr="00F54F6A">
        <w:rPr>
          <w:rFonts w:hint="eastAsia"/>
          <w:lang w:val="en-US"/>
        </w:rPr>
        <w:t xml:space="preserve">, cross cable or fiber </w:t>
      </w:r>
      <w:r w:rsidRPr="00F54F6A">
        <w:rPr>
          <w:lang w:val="en-US"/>
        </w:rPr>
        <w:t>connect</w:t>
      </w:r>
      <w:r w:rsidRPr="00F54F6A">
        <w:rPr>
          <w:rFonts w:hint="eastAsia"/>
          <w:lang w:val="en-US"/>
        </w:rPr>
        <w:t>ion</w:t>
      </w:r>
      <w:r w:rsidRPr="00F54F6A">
        <w:rPr>
          <w:lang w:val="en-US"/>
        </w:rPr>
        <w:t xml:space="preserve"> </w:t>
      </w:r>
      <w:r w:rsidRPr="00F54F6A">
        <w:rPr>
          <w:rFonts w:hint="eastAsia"/>
          <w:lang w:val="en-US"/>
        </w:rPr>
        <w:t>of the OLT and uplink equipment.</w:t>
      </w:r>
    </w:p>
    <w:p w:rsidR="00F54F6A" w:rsidRPr="00F54F6A" w:rsidRDefault="00F54F6A" w:rsidP="00B0555C">
      <w:pPr>
        <w:rPr>
          <w:lang w:val="en-US"/>
        </w:rPr>
      </w:pPr>
    </w:p>
    <w:p w:rsidR="00F54F6A" w:rsidRPr="00F54F6A" w:rsidRDefault="00F54F6A" w:rsidP="00B0555C">
      <w:pPr>
        <w:rPr>
          <w:lang w:val="en-US"/>
        </w:rPr>
      </w:pPr>
      <w:r w:rsidRPr="00F54F6A">
        <w:rPr>
          <w:lang w:val="en-US"/>
        </w:rPr>
        <w:t>SFP module can be the optical module or the electrical module, and follow standards below:</w:t>
      </w:r>
    </w:p>
    <w:p w:rsidR="00F54F6A" w:rsidRPr="00DB7AD7" w:rsidRDefault="00F54F6A" w:rsidP="00DB7AD7">
      <w:pPr>
        <w:pStyle w:val="a"/>
        <w:rPr>
          <w:color w:val="auto"/>
        </w:rPr>
      </w:pPr>
      <w:r w:rsidRPr="00DB7AD7">
        <w:rPr>
          <w:color w:val="auto"/>
        </w:rPr>
        <w:t>1000Base-LX (Long</w:t>
      </w:r>
      <w:r w:rsidRPr="00DB7AD7">
        <w:rPr>
          <w:rFonts w:hint="eastAsia"/>
          <w:color w:val="auto"/>
        </w:rPr>
        <w:t xml:space="preserve"> </w:t>
      </w:r>
      <w:r w:rsidRPr="00DB7AD7">
        <w:rPr>
          <w:color w:val="auto"/>
        </w:rPr>
        <w:t>wave length)</w:t>
      </w:r>
    </w:p>
    <w:p w:rsidR="00F54F6A" w:rsidRPr="00DB7AD7" w:rsidRDefault="00F54F6A" w:rsidP="00DB7AD7">
      <w:pPr>
        <w:pStyle w:val="a"/>
        <w:rPr>
          <w:color w:val="auto"/>
        </w:rPr>
      </w:pPr>
      <w:r w:rsidRPr="00DB7AD7">
        <w:rPr>
          <w:color w:val="auto"/>
        </w:rPr>
        <w:t>1000Base-SX (Short</w:t>
      </w:r>
      <w:r w:rsidRPr="00DB7AD7">
        <w:rPr>
          <w:rFonts w:hint="eastAsia"/>
          <w:color w:val="auto"/>
        </w:rPr>
        <w:t xml:space="preserve"> </w:t>
      </w:r>
      <w:r w:rsidRPr="00DB7AD7">
        <w:rPr>
          <w:color w:val="auto"/>
        </w:rPr>
        <w:t>wave length)</w:t>
      </w:r>
    </w:p>
    <w:p w:rsidR="00F54F6A" w:rsidRPr="00DB7AD7" w:rsidRDefault="00F54F6A" w:rsidP="00DB7AD7">
      <w:pPr>
        <w:pStyle w:val="a"/>
        <w:rPr>
          <w:color w:val="auto"/>
        </w:rPr>
      </w:pPr>
      <w:r w:rsidRPr="00DB7AD7">
        <w:rPr>
          <w:color w:val="auto"/>
        </w:rPr>
        <w:lastRenderedPageBreak/>
        <w:t>10/100/1000Base-T</w:t>
      </w:r>
      <w:r w:rsidRPr="00DB7AD7">
        <w:rPr>
          <w:rFonts w:hint="eastAsia"/>
          <w:color w:val="auto"/>
        </w:rPr>
        <w:t>X</w:t>
      </w:r>
      <w:r w:rsidRPr="00DB7AD7">
        <w:rPr>
          <w:color w:val="auto"/>
        </w:rPr>
        <w:t xml:space="preserve"> (Electrical port)</w:t>
      </w:r>
    </w:p>
    <w:p w:rsidR="00F54F6A" w:rsidRPr="00F54F6A" w:rsidRDefault="00F54F6A">
      <w:pPr>
        <w:rPr>
          <w:lang w:val="en-US"/>
        </w:rPr>
      </w:pPr>
      <w:r w:rsidRPr="00F54F6A">
        <w:rPr>
          <w:lang w:val="en-US"/>
        </w:rPr>
        <w:t>When use the single mode optical fiber, the maximum transmission distance can be</w:t>
      </w:r>
      <w:r w:rsidRPr="00F54F6A">
        <w:rPr>
          <w:rFonts w:hint="eastAsia"/>
          <w:lang w:val="en-US"/>
        </w:rPr>
        <w:t xml:space="preserve"> </w:t>
      </w:r>
      <w:r w:rsidRPr="00F54F6A">
        <w:rPr>
          <w:lang w:val="en-US"/>
        </w:rPr>
        <w:t>up to 10-40km; when use the multimode fiber, the maximum transmission distance</w:t>
      </w:r>
      <w:r w:rsidRPr="00F54F6A">
        <w:rPr>
          <w:rFonts w:hint="eastAsia"/>
          <w:lang w:val="en-US"/>
        </w:rPr>
        <w:t xml:space="preserve"> </w:t>
      </w:r>
      <w:r w:rsidRPr="00F54F6A">
        <w:rPr>
          <w:lang w:val="en-US"/>
        </w:rPr>
        <w:t>is less than 500 meters.</w:t>
      </w:r>
    </w:p>
    <w:p w:rsidR="00F54F6A" w:rsidRPr="00F54F6A" w:rsidRDefault="00F54F6A">
      <w:pPr>
        <w:rPr>
          <w:lang w:val="en-US"/>
        </w:rPr>
      </w:pPr>
      <w:r w:rsidRPr="00F54F6A">
        <w:rPr>
          <w:lang w:val="en-US"/>
        </w:rPr>
        <w:t>Gigabit Ethernet uplink port supports the duplex mode and flow control auto</w:t>
      </w:r>
      <w:r w:rsidRPr="00F54F6A">
        <w:rPr>
          <w:rFonts w:hint="eastAsia"/>
          <w:lang w:val="en-US"/>
        </w:rPr>
        <w:t xml:space="preserve"> </w:t>
      </w:r>
      <w:r w:rsidRPr="00F54F6A">
        <w:rPr>
          <w:lang w:val="en-US"/>
        </w:rPr>
        <w:t>negotiation.</w:t>
      </w:r>
    </w:p>
    <w:p w:rsidR="00F54F6A" w:rsidRPr="00F54F6A" w:rsidRDefault="00F54F6A">
      <w:pPr>
        <w:rPr>
          <w:lang w:val="en-US"/>
        </w:rPr>
      </w:pPr>
      <w:r w:rsidRPr="00F54F6A">
        <w:rPr>
          <w:lang w:val="en-US"/>
        </w:rPr>
        <w:t>But need note that the maximum length of the optical fiber is related</w:t>
      </w:r>
      <w:r w:rsidR="00192980" w:rsidRPr="00192980">
        <w:rPr>
          <w:lang w:val="en-US"/>
        </w:rPr>
        <w:t xml:space="preserve"> </w:t>
      </w:r>
      <w:r w:rsidRPr="00F54F6A">
        <w:rPr>
          <w:lang w:val="en-US"/>
        </w:rPr>
        <w:t>with work mode of the optical fiber:</w:t>
      </w:r>
    </w:p>
    <w:p w:rsidR="00F54F6A" w:rsidRPr="00DB7AD7" w:rsidRDefault="00F54F6A" w:rsidP="00DB7AD7">
      <w:pPr>
        <w:pStyle w:val="a"/>
        <w:rPr>
          <w:color w:val="auto"/>
        </w:rPr>
      </w:pPr>
      <w:r w:rsidRPr="00DB7AD7">
        <w:rPr>
          <w:color w:val="auto"/>
        </w:rPr>
        <w:t>Maximum length of 1000Base-LX fiber is depend on duplex mode</w:t>
      </w:r>
    </w:p>
    <w:p w:rsidR="00F54F6A" w:rsidRPr="00DB7AD7" w:rsidRDefault="00F54F6A" w:rsidP="00DB7AD7">
      <w:pPr>
        <w:pStyle w:val="a"/>
        <w:rPr>
          <w:color w:val="auto"/>
        </w:rPr>
      </w:pPr>
      <w:r w:rsidRPr="00DB7AD7">
        <w:rPr>
          <w:color w:val="auto"/>
        </w:rPr>
        <w:t>Maximum length of 1000Base-SX fiber is the same in both full duplex and half</w:t>
      </w:r>
      <w:r w:rsidRPr="00DB7AD7">
        <w:rPr>
          <w:rFonts w:hint="eastAsia"/>
          <w:color w:val="auto"/>
        </w:rPr>
        <w:t xml:space="preserve"> </w:t>
      </w:r>
      <w:r w:rsidRPr="00DB7AD7">
        <w:rPr>
          <w:color w:val="auto"/>
        </w:rPr>
        <w:t>duplex mode</w:t>
      </w:r>
    </w:p>
    <w:p w:rsidR="00F54F6A" w:rsidRPr="00192980" w:rsidRDefault="00B0555C" w:rsidP="00B0555C">
      <w:pPr>
        <w:pStyle w:val="4"/>
        <w:keepNext w:val="0"/>
        <w:keepLines w:val="0"/>
        <w:widowControl w:val="0"/>
        <w:tabs>
          <w:tab w:val="clear" w:pos="340"/>
        </w:tabs>
        <w:spacing w:before="120" w:line="377" w:lineRule="auto"/>
        <w:rPr>
          <w:lang w:val="en-US"/>
        </w:rPr>
      </w:pPr>
      <w:bookmarkStart w:id="23" w:name="_Toc518568294"/>
      <w:bookmarkStart w:id="24" w:name="_Toc96884151"/>
      <w:bookmarkEnd w:id="21"/>
      <w:bookmarkEnd w:id="22"/>
      <w:r w:rsidRPr="00192980">
        <w:rPr>
          <w:lang w:val="en-US"/>
        </w:rPr>
        <w:t xml:space="preserve">1.4.1.2. </w:t>
      </w:r>
      <w:r w:rsidR="00F54F6A" w:rsidRPr="00192980">
        <w:rPr>
          <w:lang w:val="en-US"/>
        </w:rPr>
        <w:t>Port Connection</w:t>
      </w:r>
      <w:bookmarkEnd w:id="23"/>
      <w:bookmarkEnd w:id="24"/>
    </w:p>
    <w:p w:rsidR="00F54F6A" w:rsidRPr="00F54F6A" w:rsidRDefault="00F54F6A">
      <w:pPr>
        <w:rPr>
          <w:lang w:val="en-US"/>
        </w:rPr>
      </w:pPr>
      <w:r w:rsidRPr="00F54F6A">
        <w:rPr>
          <w:lang w:val="en-US"/>
        </w:rPr>
        <w:t>There are two kinds of uplink network connection:</w:t>
      </w:r>
    </w:p>
    <w:p w:rsidR="00F54F6A" w:rsidRPr="00DB7AD7" w:rsidRDefault="00F54F6A" w:rsidP="00DB7AD7">
      <w:pPr>
        <w:pStyle w:val="a"/>
        <w:rPr>
          <w:color w:val="auto"/>
        </w:rPr>
      </w:pPr>
      <w:r w:rsidRPr="00DB7AD7">
        <w:rPr>
          <w:color w:val="auto"/>
        </w:rPr>
        <w:t>Cable with RJ45 connectors at both sides</w:t>
      </w:r>
    </w:p>
    <w:p w:rsidR="00F54F6A" w:rsidRPr="00DB7AD7" w:rsidRDefault="00F54F6A" w:rsidP="00DB7AD7">
      <w:pPr>
        <w:pStyle w:val="a"/>
        <w:rPr>
          <w:color w:val="auto"/>
        </w:rPr>
      </w:pPr>
      <w:r w:rsidRPr="00DB7AD7">
        <w:rPr>
          <w:color w:val="auto"/>
        </w:rPr>
        <w:t>Cable with LC connector at both sides</w:t>
      </w:r>
    </w:p>
    <w:p w:rsidR="00F54F6A" w:rsidRPr="00F54F6A" w:rsidRDefault="00F54F6A">
      <w:pPr>
        <w:rPr>
          <w:lang w:val="en-US"/>
        </w:rPr>
      </w:pPr>
      <w:r w:rsidRPr="00F54F6A">
        <w:rPr>
          <w:lang w:val="en-US"/>
        </w:rPr>
        <w:t>Decide the port type of OLT according to the port type of the uplink device (Switch or Route)</w:t>
      </w:r>
    </w:p>
    <w:p w:rsidR="00F54F6A" w:rsidRDefault="00B0555C" w:rsidP="00B0555C">
      <w:pPr>
        <w:pStyle w:val="4"/>
        <w:keepNext w:val="0"/>
        <w:keepLines w:val="0"/>
        <w:widowControl w:val="0"/>
        <w:tabs>
          <w:tab w:val="clear" w:pos="340"/>
        </w:tabs>
        <w:spacing w:before="120" w:line="377" w:lineRule="auto"/>
      </w:pPr>
      <w:bookmarkStart w:id="25" w:name="_Toc518568295"/>
      <w:bookmarkStart w:id="26" w:name="_Toc96884152"/>
      <w:r>
        <w:t xml:space="preserve">1.4.1.3. </w:t>
      </w:r>
      <w:r w:rsidR="00F54F6A">
        <w:t xml:space="preserve">Method of </w:t>
      </w:r>
      <w:r w:rsidR="00F54F6A">
        <w:rPr>
          <w:rFonts w:eastAsiaTheme="minorEastAsia" w:hint="eastAsia"/>
        </w:rPr>
        <w:t>M</w:t>
      </w:r>
      <w:r w:rsidR="00F54F6A">
        <w:t xml:space="preserve">aking </w:t>
      </w:r>
      <w:r w:rsidR="00F54F6A">
        <w:rPr>
          <w:rFonts w:eastAsiaTheme="minorEastAsia" w:hint="eastAsia"/>
        </w:rPr>
        <w:t>C</w:t>
      </w:r>
      <w:r w:rsidR="00F54F6A">
        <w:t>able</w:t>
      </w:r>
      <w:bookmarkEnd w:id="25"/>
      <w:bookmarkEnd w:id="26"/>
    </w:p>
    <w:p w:rsidR="00F54F6A" w:rsidRPr="00F54F6A" w:rsidRDefault="00F54F6A">
      <w:pPr>
        <w:rPr>
          <w:lang w:val="en-US"/>
        </w:rPr>
      </w:pPr>
      <w:r w:rsidRPr="00F54F6A">
        <w:rPr>
          <w:lang w:val="en-US"/>
        </w:rPr>
        <w:t>If you use SFP optical module, cable specification: the optical cable with LC</w:t>
      </w:r>
      <w:r w:rsidRPr="00F54F6A">
        <w:rPr>
          <w:rFonts w:hint="eastAsia"/>
          <w:lang w:val="en-US"/>
        </w:rPr>
        <w:t xml:space="preserve"> </w:t>
      </w:r>
      <w:r w:rsidRPr="00F54F6A">
        <w:rPr>
          <w:lang w:val="en-US"/>
        </w:rPr>
        <w:t>connector at both sides.</w:t>
      </w:r>
    </w:p>
    <w:p w:rsidR="00F54F6A" w:rsidRPr="00F54F6A" w:rsidRDefault="00F54F6A">
      <w:pPr>
        <w:rPr>
          <w:lang w:val="en-US"/>
        </w:rPr>
      </w:pPr>
      <w:r w:rsidRPr="00F54F6A">
        <w:rPr>
          <w:lang w:val="en-US"/>
        </w:rPr>
        <w:t>If you use GE copper interface, cable specification: Category 5 cable or Category5 super cable with RJ45 connector at both sides45</w:t>
      </w:r>
    </w:p>
    <w:p w:rsidR="00F54F6A" w:rsidRPr="00F54F6A" w:rsidRDefault="00F54F6A">
      <w:pPr>
        <w:rPr>
          <w:lang w:val="en-US"/>
        </w:rPr>
      </w:pPr>
      <w:r w:rsidRPr="00F54F6A">
        <w:rPr>
          <w:lang w:val="en-US"/>
        </w:rPr>
        <w:t>The below the reference for making STP (Shielded Twisted-Pair) cable with RJ45connector at both sides</w:t>
      </w:r>
    </w:p>
    <w:p w:rsidR="00F54F6A" w:rsidRDefault="00F54F6A" w:rsidP="00192980">
      <w:pPr>
        <w:jc w:val="center"/>
      </w:pPr>
      <w:r>
        <w:rPr>
          <w:noProof/>
          <w:lang w:eastAsia="ru-RU" w:bidi="ar-SA"/>
        </w:rPr>
        <w:drawing>
          <wp:inline distT="0" distB="0" distL="0" distR="0" wp14:anchorId="37243CB4" wp14:editId="04399A5D">
            <wp:extent cx="3543300" cy="28289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543300" cy="2828925"/>
                    </a:xfrm>
                    <a:prstGeom prst="rect">
                      <a:avLst/>
                    </a:prstGeom>
                  </pic:spPr>
                </pic:pic>
              </a:graphicData>
            </a:graphic>
          </wp:inline>
        </w:drawing>
      </w:r>
    </w:p>
    <w:p w:rsidR="00F54F6A" w:rsidRPr="00192980" w:rsidRDefault="00B0555C" w:rsidP="00B0555C">
      <w:pPr>
        <w:pStyle w:val="3"/>
        <w:keepNext w:val="0"/>
        <w:keepLines w:val="0"/>
        <w:widowControl w:val="0"/>
        <w:spacing w:before="120" w:line="415" w:lineRule="auto"/>
        <w:rPr>
          <w:lang w:val="en-US"/>
        </w:rPr>
      </w:pPr>
      <w:bookmarkStart w:id="27" w:name="_Toc518568296"/>
      <w:bookmarkStart w:id="28" w:name="_Toc96884153"/>
      <w:r w:rsidRPr="00192980">
        <w:rPr>
          <w:lang w:val="en-US"/>
        </w:rPr>
        <w:t xml:space="preserve">1.4.2. </w:t>
      </w:r>
      <w:r w:rsidR="00F54F6A" w:rsidRPr="00192980">
        <w:rPr>
          <w:lang w:val="en-US"/>
        </w:rPr>
        <w:t>PON Port Connection</w:t>
      </w:r>
      <w:bookmarkEnd w:id="27"/>
      <w:bookmarkEnd w:id="28"/>
    </w:p>
    <w:p w:rsidR="00F54F6A" w:rsidRPr="00F54F6A" w:rsidRDefault="00F54F6A">
      <w:pPr>
        <w:rPr>
          <w:lang w:val="en-US"/>
        </w:rPr>
      </w:pPr>
      <w:r w:rsidRPr="00F54F6A">
        <w:rPr>
          <w:rFonts w:hint="eastAsia"/>
          <w:lang w:val="en-US"/>
        </w:rPr>
        <w:t>GPON 16Port OLT</w:t>
      </w:r>
      <w:r w:rsidRPr="00F54F6A">
        <w:rPr>
          <w:lang w:val="en-US"/>
        </w:rPr>
        <w:t xml:space="preserve"> support eight </w:t>
      </w:r>
      <w:r w:rsidRPr="00F54F6A">
        <w:rPr>
          <w:rFonts w:hint="eastAsia"/>
          <w:lang w:val="en-US"/>
        </w:rPr>
        <w:t>G</w:t>
      </w:r>
      <w:r w:rsidRPr="00F54F6A">
        <w:rPr>
          <w:lang w:val="en-US"/>
        </w:rPr>
        <w:t xml:space="preserve">PON SFP slots, every SFP </w:t>
      </w:r>
      <w:r w:rsidRPr="00F54F6A">
        <w:rPr>
          <w:rFonts w:hint="eastAsia"/>
          <w:lang w:val="en-US"/>
        </w:rPr>
        <w:t>G</w:t>
      </w:r>
      <w:r w:rsidRPr="00F54F6A">
        <w:rPr>
          <w:lang w:val="en-US"/>
        </w:rPr>
        <w:t>PON slots can mount a GPON SFP module and provides one PON port.</w:t>
      </w:r>
    </w:p>
    <w:p w:rsidR="00F54F6A" w:rsidRPr="00F54F6A" w:rsidRDefault="00F54F6A">
      <w:pPr>
        <w:rPr>
          <w:lang w:val="en-US"/>
        </w:rPr>
      </w:pPr>
    </w:p>
    <w:p w:rsidR="00F54F6A" w:rsidRPr="00F54F6A" w:rsidRDefault="00F54F6A">
      <w:pPr>
        <w:rPr>
          <w:b/>
          <w:i/>
          <w:lang w:val="en-US"/>
        </w:rPr>
      </w:pPr>
      <w:r w:rsidRPr="00F54F6A">
        <w:rPr>
          <w:b/>
          <w:i/>
          <w:lang w:val="en-US"/>
        </w:rPr>
        <w:lastRenderedPageBreak/>
        <w:t>Caution: When insert into optical cable, please confirm the connector is inserted into the correct position, thus guarantee the good contract.</w:t>
      </w:r>
    </w:p>
    <w:p w:rsidR="00F54F6A" w:rsidRPr="00F54F6A" w:rsidRDefault="00F54F6A">
      <w:pPr>
        <w:rPr>
          <w:lang w:val="en-US"/>
        </w:rPr>
      </w:pPr>
    </w:p>
    <w:p w:rsidR="00F54F6A" w:rsidRPr="00F54F6A" w:rsidRDefault="00F54F6A">
      <w:pPr>
        <w:rPr>
          <w:lang w:val="en-US"/>
        </w:rPr>
      </w:pPr>
      <w:r w:rsidRPr="00F54F6A">
        <w:rPr>
          <w:lang w:val="en-US"/>
        </w:rPr>
        <w:t xml:space="preserve">SFP PON slots installs standard </w:t>
      </w:r>
      <w:r w:rsidRPr="00F54F6A">
        <w:rPr>
          <w:rFonts w:ascii="Calibri" w:hAnsi="Calibri"/>
          <w:kern w:val="24"/>
          <w:szCs w:val="21"/>
          <w:lang w:val="en-US"/>
        </w:rPr>
        <w:t>ITU-TG.984.2Class B+</w:t>
      </w:r>
      <w:r w:rsidRPr="00F54F6A">
        <w:rPr>
          <w:lang w:val="en-US"/>
        </w:rPr>
        <w:t xml:space="preserve"> </w:t>
      </w:r>
      <w:r w:rsidRPr="00F54F6A">
        <w:rPr>
          <w:rFonts w:hint="eastAsia"/>
          <w:lang w:val="en-US"/>
        </w:rPr>
        <w:t xml:space="preserve">or </w:t>
      </w:r>
      <w:r w:rsidRPr="00F54F6A">
        <w:rPr>
          <w:rFonts w:ascii="Calibri" w:hAnsi="Calibri" w:cs="Calibri"/>
          <w:color w:val="000000"/>
          <w:szCs w:val="21"/>
          <w:lang w:val="en-US"/>
        </w:rPr>
        <w:t xml:space="preserve">ITU-TG.984.2Class </w:t>
      </w:r>
      <w:r w:rsidRPr="00F54F6A">
        <w:rPr>
          <w:rFonts w:ascii="Calibri" w:hAnsi="Calibri" w:cs="Calibri" w:hint="eastAsia"/>
          <w:color w:val="000000"/>
          <w:szCs w:val="21"/>
          <w:lang w:val="en-US"/>
        </w:rPr>
        <w:t>C</w:t>
      </w:r>
      <w:r w:rsidRPr="00F54F6A">
        <w:rPr>
          <w:rFonts w:ascii="Calibri" w:hAnsi="Calibri" w:cs="Calibri"/>
          <w:color w:val="000000"/>
          <w:szCs w:val="21"/>
          <w:lang w:val="en-US"/>
        </w:rPr>
        <w:t>+</w:t>
      </w:r>
      <w:r w:rsidRPr="00F54F6A">
        <w:rPr>
          <w:lang w:val="en-US"/>
        </w:rPr>
        <w:t>OLT SFP .The OLT SFP interface is SC/PC. Please use the patch cord with SC/PC connector to connect between the OLT and the ODN networking .</w:t>
      </w:r>
    </w:p>
    <w:p w:rsidR="00F54F6A" w:rsidRPr="00192980" w:rsidRDefault="00B0555C" w:rsidP="00B0555C">
      <w:pPr>
        <w:pStyle w:val="3"/>
        <w:keepNext w:val="0"/>
        <w:keepLines w:val="0"/>
        <w:widowControl w:val="0"/>
        <w:spacing w:before="120" w:line="415" w:lineRule="auto"/>
        <w:rPr>
          <w:lang w:val="en-US"/>
        </w:rPr>
      </w:pPr>
      <w:bookmarkStart w:id="29" w:name="_Toc518568297"/>
      <w:bookmarkStart w:id="30" w:name="_Toc96884154"/>
      <w:r w:rsidRPr="00192980">
        <w:rPr>
          <w:lang w:val="en-US"/>
        </w:rPr>
        <w:t xml:space="preserve">1.4.3. </w:t>
      </w:r>
      <w:r w:rsidR="00F54F6A" w:rsidRPr="00192980">
        <w:rPr>
          <w:lang w:val="en-US"/>
        </w:rPr>
        <w:t>Ground Cable Connection</w:t>
      </w:r>
      <w:bookmarkEnd w:id="29"/>
      <w:bookmarkEnd w:id="30"/>
    </w:p>
    <w:p w:rsidR="00F54F6A" w:rsidRPr="00F54F6A" w:rsidRDefault="00F54F6A">
      <w:pPr>
        <w:rPr>
          <w:lang w:val="en-US"/>
        </w:rPr>
      </w:pPr>
      <w:r w:rsidRPr="00F54F6A">
        <w:rPr>
          <w:lang w:val="en-US"/>
        </w:rPr>
        <w:t>Ensure the safety and reliable working of OLT. GPON 16Port OLT should be connected with the ground if necessary. Grounding screws are located in the rear panel. While connecting, you should use screwdriver to loosen the grounding screw first, then connect the ground cable, finally tighten the screws.</w:t>
      </w:r>
    </w:p>
    <w:p w:rsidR="00F54F6A" w:rsidRPr="00192980" w:rsidRDefault="00B0555C" w:rsidP="00B0555C">
      <w:pPr>
        <w:pStyle w:val="3"/>
        <w:keepNext w:val="0"/>
        <w:keepLines w:val="0"/>
        <w:widowControl w:val="0"/>
        <w:spacing w:before="120" w:line="415" w:lineRule="auto"/>
        <w:rPr>
          <w:lang w:val="en-US"/>
        </w:rPr>
      </w:pPr>
      <w:bookmarkStart w:id="31" w:name="_Toc518568298"/>
      <w:bookmarkStart w:id="32" w:name="_Toc96884155"/>
      <w:r w:rsidRPr="00192980">
        <w:rPr>
          <w:lang w:val="en-US"/>
        </w:rPr>
        <w:t xml:space="preserve">1.4.4. </w:t>
      </w:r>
      <w:r w:rsidR="00F54F6A" w:rsidRPr="00192980">
        <w:rPr>
          <w:lang w:val="en-US"/>
        </w:rPr>
        <w:t>Management Port Connection</w:t>
      </w:r>
      <w:bookmarkEnd w:id="31"/>
      <w:bookmarkEnd w:id="32"/>
      <w:r w:rsidR="00F54F6A" w:rsidRPr="00192980">
        <w:rPr>
          <w:lang w:val="en-US"/>
        </w:rPr>
        <w:tab/>
      </w:r>
    </w:p>
    <w:p w:rsidR="00F54F6A" w:rsidRPr="00F54F6A" w:rsidRDefault="00F54F6A">
      <w:pPr>
        <w:rPr>
          <w:lang w:val="en-US"/>
        </w:rPr>
      </w:pPr>
      <w:r w:rsidRPr="00F54F6A">
        <w:rPr>
          <w:lang w:val="en-US"/>
        </w:rPr>
        <w:t xml:space="preserve">OLT GPON 16Port OLT equipment provides console interface (marked as “CONSOLE” RJ45 type port) and </w:t>
      </w:r>
      <w:r w:rsidRPr="00F54F6A">
        <w:rPr>
          <w:rFonts w:hint="eastAsia"/>
          <w:lang w:val="en-US"/>
        </w:rPr>
        <w:t>MGMT</w:t>
      </w:r>
      <w:r w:rsidRPr="00F54F6A">
        <w:rPr>
          <w:lang w:val="en-US"/>
        </w:rPr>
        <w:t xml:space="preserve"> management internet access (marked as “</w:t>
      </w:r>
      <w:r w:rsidRPr="00F54F6A">
        <w:rPr>
          <w:rFonts w:hint="eastAsia"/>
          <w:lang w:val="en-US"/>
        </w:rPr>
        <w:t>MGMT</w:t>
      </w:r>
      <w:r w:rsidRPr="00F54F6A">
        <w:rPr>
          <w:lang w:val="en-US"/>
        </w:rPr>
        <w:t>” RJ45 type port).</w:t>
      </w:r>
    </w:p>
    <w:p w:rsidR="00F54F6A" w:rsidRPr="00F54F6A" w:rsidRDefault="00F54F6A">
      <w:pPr>
        <w:rPr>
          <w:lang w:val="en-US"/>
        </w:rPr>
      </w:pPr>
    </w:p>
    <w:p w:rsidR="00F54F6A" w:rsidRPr="00F54F6A" w:rsidRDefault="00F54F6A">
      <w:pPr>
        <w:rPr>
          <w:lang w:val="en-US"/>
        </w:rPr>
      </w:pPr>
      <w:r w:rsidRPr="00F54F6A">
        <w:rPr>
          <w:lang w:val="en-US"/>
        </w:rPr>
        <w:t xml:space="preserve">Console access is really only required when initially configuring a device, or if remote access fails. </w:t>
      </w:r>
    </w:p>
    <w:p w:rsidR="00F54F6A" w:rsidRDefault="00F54F6A">
      <w:r>
        <w:t>Console access requires:</w:t>
      </w:r>
    </w:p>
    <w:p w:rsidR="00F54F6A" w:rsidRPr="00DB7AD7" w:rsidRDefault="00F54F6A" w:rsidP="00DB7AD7">
      <w:pPr>
        <w:pStyle w:val="a"/>
        <w:rPr>
          <w:color w:val="auto"/>
        </w:rPr>
      </w:pPr>
      <w:r w:rsidRPr="00DB7AD7">
        <w:rPr>
          <w:color w:val="auto"/>
        </w:rPr>
        <w:t>Console cable: RJ-45-to-DB-9 console cable</w:t>
      </w:r>
    </w:p>
    <w:p w:rsidR="00F54F6A" w:rsidRPr="00DB7AD7" w:rsidRDefault="00F54F6A" w:rsidP="00DB7AD7">
      <w:pPr>
        <w:pStyle w:val="a"/>
        <w:rPr>
          <w:color w:val="auto"/>
        </w:rPr>
      </w:pPr>
      <w:r w:rsidRPr="00DB7AD7">
        <w:rPr>
          <w:color w:val="auto"/>
        </w:rPr>
        <w:t>Terminal emulation software: HyperTerminal</w:t>
      </w:r>
    </w:p>
    <w:p w:rsidR="00F54F6A" w:rsidRPr="00F54F6A" w:rsidRDefault="00F54F6A">
      <w:pPr>
        <w:rPr>
          <w:lang w:val="en-US"/>
        </w:rPr>
      </w:pPr>
      <w:r w:rsidRPr="00F54F6A">
        <w:rPr>
          <w:lang w:val="en-US"/>
        </w:rPr>
        <w:t>The cable is connected between the serial port of the host and the console port on the device. Most computers and notebooks no longer include built-in serial ports. If the host does not have a serial port, the USB port can be used to establish a console connection. A special USB-to-RS-232 compatible serial port adapter is required when using the USB port.</w:t>
      </w:r>
    </w:p>
    <w:p w:rsidR="00F54F6A" w:rsidRDefault="00F54F6A" w:rsidP="00192980">
      <w:pPr>
        <w:jc w:val="center"/>
      </w:pPr>
      <w:r>
        <w:rPr>
          <w:noProof/>
          <w:lang w:eastAsia="ru-RU" w:bidi="ar-SA"/>
        </w:rPr>
        <w:drawing>
          <wp:inline distT="0" distB="0" distL="0" distR="0" wp14:anchorId="3EBAB4F6" wp14:editId="1BBD191C">
            <wp:extent cx="6042660" cy="17621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6047830" cy="1763526"/>
                    </a:xfrm>
                    <a:prstGeom prst="rect">
                      <a:avLst/>
                    </a:prstGeom>
                  </pic:spPr>
                </pic:pic>
              </a:graphicData>
            </a:graphic>
          </wp:inline>
        </w:drawing>
      </w:r>
    </w:p>
    <w:p w:rsidR="00F54F6A" w:rsidRDefault="00F54F6A"/>
    <w:tbl>
      <w:tblPr>
        <w:tblStyle w:val="QTtable"/>
        <w:tblW w:w="9356" w:type="dxa"/>
        <w:tblLayout w:type="fixed"/>
        <w:tblLook w:val="04A0" w:firstRow="1" w:lastRow="0" w:firstColumn="1" w:lastColumn="0" w:noHBand="0" w:noVBand="1"/>
      </w:tblPr>
      <w:tblGrid>
        <w:gridCol w:w="2326"/>
        <w:gridCol w:w="4586"/>
        <w:gridCol w:w="2444"/>
      </w:tblGrid>
      <w:tr w:rsidR="00B0555C" w:rsidRPr="00B0555C" w:rsidTr="00B0555C">
        <w:trPr>
          <w:cnfStyle w:val="100000000000" w:firstRow="1" w:lastRow="0" w:firstColumn="0" w:lastColumn="0" w:oddVBand="0" w:evenVBand="0" w:oddHBand="0" w:evenHBand="0" w:firstRowFirstColumn="0" w:firstRowLastColumn="0" w:lastRowFirstColumn="0" w:lastRowLastColumn="0"/>
          <w:tblHeader/>
        </w:trPr>
        <w:tc>
          <w:tcPr>
            <w:tcW w:w="2326" w:type="dxa"/>
          </w:tcPr>
          <w:p w:rsidR="00F54F6A" w:rsidRPr="00B0555C" w:rsidRDefault="00F54F6A" w:rsidP="00DB7AD7">
            <w:pPr>
              <w:spacing w:before="100" w:beforeAutospacing="1" w:afterAutospacing="1"/>
              <w:jc w:val="left"/>
              <w:rPr>
                <w:rFonts w:ascii="Arial" w:hAnsi="Arial" w:cs="Arial"/>
                <w:szCs w:val="24"/>
              </w:rPr>
            </w:pPr>
            <w:r w:rsidRPr="00B0555C">
              <w:rPr>
                <w:rFonts w:ascii="Arial" w:hAnsi="Arial" w:cs="Arial"/>
                <w:bCs/>
                <w:szCs w:val="24"/>
              </w:rPr>
              <w:t>Port on Computer</w:t>
            </w:r>
          </w:p>
        </w:tc>
        <w:tc>
          <w:tcPr>
            <w:tcW w:w="4586" w:type="dxa"/>
          </w:tcPr>
          <w:p w:rsidR="00F54F6A" w:rsidRPr="00B0555C" w:rsidRDefault="00F54F6A" w:rsidP="00DB7AD7">
            <w:pPr>
              <w:spacing w:before="100" w:beforeAutospacing="1" w:afterAutospacing="1"/>
              <w:jc w:val="left"/>
              <w:rPr>
                <w:rFonts w:ascii="Arial" w:hAnsi="Arial" w:cs="Arial"/>
                <w:szCs w:val="24"/>
              </w:rPr>
            </w:pPr>
            <w:r w:rsidRPr="00B0555C">
              <w:rPr>
                <w:rFonts w:ascii="Arial" w:hAnsi="Arial" w:cs="Arial"/>
                <w:bCs/>
                <w:szCs w:val="24"/>
              </w:rPr>
              <w:t>Cable Required</w:t>
            </w:r>
          </w:p>
        </w:tc>
        <w:tc>
          <w:tcPr>
            <w:tcW w:w="2444" w:type="dxa"/>
          </w:tcPr>
          <w:p w:rsidR="00F54F6A" w:rsidRPr="00B0555C" w:rsidRDefault="00F54F6A" w:rsidP="00DB7AD7">
            <w:pPr>
              <w:spacing w:before="100" w:beforeAutospacing="1" w:afterAutospacing="1"/>
              <w:jc w:val="left"/>
              <w:rPr>
                <w:rFonts w:ascii="Arial" w:hAnsi="Arial" w:cs="Arial"/>
                <w:szCs w:val="24"/>
              </w:rPr>
            </w:pPr>
            <w:r w:rsidRPr="00B0555C">
              <w:rPr>
                <w:rFonts w:ascii="Arial" w:hAnsi="Arial" w:cs="Arial"/>
                <w:bCs/>
                <w:szCs w:val="24"/>
              </w:rPr>
              <w:t>Port on OLT</w:t>
            </w:r>
          </w:p>
        </w:tc>
      </w:tr>
      <w:tr w:rsidR="00B0555C" w:rsidRPr="00B0555C" w:rsidTr="00B0555C">
        <w:tc>
          <w:tcPr>
            <w:tcW w:w="2326" w:type="dxa"/>
          </w:tcPr>
          <w:p w:rsidR="00F54F6A" w:rsidRPr="00B0555C" w:rsidRDefault="00F54F6A" w:rsidP="00DB7AD7">
            <w:pPr>
              <w:spacing w:before="100" w:beforeAutospacing="1" w:afterAutospacing="1"/>
              <w:jc w:val="left"/>
              <w:rPr>
                <w:rFonts w:cs="Arial"/>
                <w:szCs w:val="24"/>
              </w:rPr>
            </w:pPr>
            <w:r w:rsidRPr="00B0555C">
              <w:rPr>
                <w:rFonts w:cs="Arial"/>
                <w:szCs w:val="24"/>
              </w:rPr>
              <w:t>Serial Port</w:t>
            </w:r>
          </w:p>
        </w:tc>
        <w:tc>
          <w:tcPr>
            <w:tcW w:w="4586" w:type="dxa"/>
          </w:tcPr>
          <w:p w:rsidR="00F54F6A" w:rsidRPr="00B0555C" w:rsidRDefault="00F54F6A" w:rsidP="00DB7AD7">
            <w:pPr>
              <w:spacing w:before="100" w:beforeAutospacing="1" w:afterAutospacing="1"/>
              <w:jc w:val="left"/>
              <w:rPr>
                <w:rFonts w:cs="Arial"/>
                <w:szCs w:val="24"/>
                <w:lang w:val="en-US"/>
              </w:rPr>
            </w:pPr>
            <w:r w:rsidRPr="00B0555C">
              <w:rPr>
                <w:rFonts w:cs="Arial"/>
                <w:szCs w:val="24"/>
                <w:lang w:val="en-US"/>
              </w:rPr>
              <w:t>RJ-45 to DB-9 Console Cable</w:t>
            </w:r>
          </w:p>
        </w:tc>
        <w:tc>
          <w:tcPr>
            <w:tcW w:w="2444" w:type="dxa"/>
            <w:vMerge w:val="restart"/>
          </w:tcPr>
          <w:p w:rsidR="00F54F6A" w:rsidRPr="00B0555C" w:rsidRDefault="00F54F6A" w:rsidP="00DB7AD7">
            <w:pPr>
              <w:spacing w:before="100" w:beforeAutospacing="1" w:afterAutospacing="1"/>
              <w:jc w:val="left"/>
              <w:rPr>
                <w:rFonts w:cs="Arial"/>
                <w:szCs w:val="24"/>
              </w:rPr>
            </w:pPr>
            <w:r w:rsidRPr="00B0555C">
              <w:rPr>
                <w:rFonts w:cs="Arial"/>
                <w:szCs w:val="24"/>
              </w:rPr>
              <w:t>RJ-45 Console Port</w:t>
            </w:r>
          </w:p>
        </w:tc>
      </w:tr>
      <w:tr w:rsidR="00B0555C" w:rsidRPr="00192980" w:rsidTr="00B0555C">
        <w:trPr>
          <w:cnfStyle w:val="000000010000" w:firstRow="0" w:lastRow="0" w:firstColumn="0" w:lastColumn="0" w:oddVBand="0" w:evenVBand="0" w:oddHBand="0" w:evenHBand="1" w:firstRowFirstColumn="0" w:firstRowLastColumn="0" w:lastRowFirstColumn="0" w:lastRowLastColumn="0"/>
        </w:trPr>
        <w:tc>
          <w:tcPr>
            <w:tcW w:w="2326" w:type="dxa"/>
          </w:tcPr>
          <w:p w:rsidR="00F54F6A" w:rsidRPr="00B0555C" w:rsidRDefault="00F54F6A" w:rsidP="00DB7AD7">
            <w:pPr>
              <w:spacing w:before="100" w:beforeAutospacing="1" w:afterAutospacing="1"/>
              <w:jc w:val="left"/>
              <w:rPr>
                <w:rFonts w:cs="Arial"/>
                <w:szCs w:val="24"/>
              </w:rPr>
            </w:pPr>
            <w:r w:rsidRPr="00B0555C">
              <w:rPr>
                <w:rFonts w:cs="Arial"/>
                <w:szCs w:val="24"/>
              </w:rPr>
              <w:t>USB Type-A Port</w:t>
            </w:r>
          </w:p>
        </w:tc>
        <w:tc>
          <w:tcPr>
            <w:tcW w:w="4586" w:type="dxa"/>
          </w:tcPr>
          <w:p w:rsidR="00F54F6A" w:rsidRPr="00B0555C" w:rsidRDefault="00F54F6A" w:rsidP="00DB7AD7">
            <w:pPr>
              <w:pStyle w:val="a"/>
              <w:rPr>
                <w:color w:val="auto"/>
                <w:szCs w:val="24"/>
              </w:rPr>
            </w:pPr>
            <w:r w:rsidRPr="00B0555C">
              <w:rPr>
                <w:color w:val="auto"/>
                <w:szCs w:val="24"/>
              </w:rPr>
              <w:t>USB to RS-232 compatible serial port adapter ( Adapter may require a software driver )</w:t>
            </w:r>
          </w:p>
          <w:p w:rsidR="00F54F6A" w:rsidRPr="00B0555C" w:rsidRDefault="00F54F6A" w:rsidP="00DB7AD7">
            <w:pPr>
              <w:pStyle w:val="a"/>
              <w:rPr>
                <w:color w:val="auto"/>
                <w:szCs w:val="24"/>
              </w:rPr>
            </w:pPr>
            <w:r w:rsidRPr="00B0555C">
              <w:rPr>
                <w:color w:val="auto"/>
                <w:szCs w:val="24"/>
              </w:rPr>
              <w:t>RJ-45 to DB-9 Console Cable</w:t>
            </w:r>
          </w:p>
        </w:tc>
        <w:tc>
          <w:tcPr>
            <w:tcW w:w="2444" w:type="dxa"/>
            <w:vMerge/>
          </w:tcPr>
          <w:p w:rsidR="00F54F6A" w:rsidRPr="00B0555C" w:rsidRDefault="00F54F6A" w:rsidP="00DB7AD7">
            <w:pPr>
              <w:jc w:val="left"/>
              <w:rPr>
                <w:rFonts w:cs="Arial"/>
                <w:szCs w:val="24"/>
                <w:lang w:val="en-US"/>
              </w:rPr>
            </w:pPr>
          </w:p>
        </w:tc>
      </w:tr>
    </w:tbl>
    <w:p w:rsidR="00F54F6A" w:rsidRPr="00F54F6A" w:rsidRDefault="00F54F6A">
      <w:pPr>
        <w:rPr>
          <w:lang w:val="en-US"/>
        </w:rPr>
      </w:pPr>
    </w:p>
    <w:p w:rsidR="00F54F6A" w:rsidRDefault="00F54F6A" w:rsidP="00192980">
      <w:pPr>
        <w:jc w:val="center"/>
      </w:pPr>
      <w:r>
        <w:rPr>
          <w:noProof/>
          <w:lang w:eastAsia="ru-RU" w:bidi="ar-SA"/>
        </w:rPr>
        <w:drawing>
          <wp:inline distT="0" distB="0" distL="0" distR="0" wp14:anchorId="4079158C" wp14:editId="003C758E">
            <wp:extent cx="5267960" cy="1724660"/>
            <wp:effectExtent l="19050" t="0" r="889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srcRect/>
                    <a:stretch>
                      <a:fillRect/>
                    </a:stretch>
                  </pic:blipFill>
                  <pic:spPr>
                    <a:xfrm>
                      <a:off x="0" y="0"/>
                      <a:ext cx="5267960" cy="1724660"/>
                    </a:xfrm>
                    <a:prstGeom prst="rect">
                      <a:avLst/>
                    </a:prstGeom>
                    <a:noFill/>
                    <a:ln w="9525">
                      <a:noFill/>
                      <a:miter lim="800000"/>
                      <a:headEnd/>
                      <a:tailEnd/>
                    </a:ln>
                  </pic:spPr>
                </pic:pic>
              </a:graphicData>
            </a:graphic>
          </wp:inline>
        </w:drawing>
      </w:r>
    </w:p>
    <w:p w:rsidR="00F54F6A" w:rsidRPr="00F54F6A" w:rsidRDefault="00F54F6A" w:rsidP="00DB7AD7">
      <w:pPr>
        <w:rPr>
          <w:lang w:val="en-US"/>
        </w:rPr>
      </w:pPr>
      <w:r w:rsidRPr="00F54F6A">
        <w:rPr>
          <w:lang w:val="en-US"/>
        </w:rPr>
        <w:t>When starting the management, please use straight and cross Ethernet cable, connecting “</w:t>
      </w:r>
      <w:r w:rsidRPr="00F54F6A">
        <w:rPr>
          <w:rFonts w:hint="eastAsia"/>
          <w:lang w:val="en-US"/>
        </w:rPr>
        <w:t>Console</w:t>
      </w:r>
      <w:r w:rsidRPr="00F54F6A">
        <w:rPr>
          <w:lang w:val="en-US"/>
        </w:rPr>
        <w:t>” management interface to network or managed PC.</w:t>
      </w:r>
    </w:p>
    <w:p w:rsidR="00F54F6A" w:rsidRPr="00F54F6A" w:rsidRDefault="00F54F6A">
      <w:pPr>
        <w:rPr>
          <w:lang w:val="en-US"/>
        </w:rPr>
      </w:pPr>
    </w:p>
    <w:p w:rsidR="00F54F6A" w:rsidRDefault="00F54F6A">
      <w:r>
        <w:rPr>
          <w:rFonts w:hint="eastAsia"/>
        </w:rPr>
        <w:t xml:space="preserve">MGMT </w:t>
      </w:r>
      <w:r>
        <w:t>access requires:</w:t>
      </w:r>
    </w:p>
    <w:p w:rsidR="00F54F6A" w:rsidRPr="00DB7AD7" w:rsidRDefault="00F54F6A" w:rsidP="00DB7AD7">
      <w:pPr>
        <w:pStyle w:val="a"/>
        <w:rPr>
          <w:color w:val="auto"/>
        </w:rPr>
      </w:pPr>
      <w:r w:rsidRPr="00DB7AD7">
        <w:rPr>
          <w:color w:val="auto"/>
        </w:rPr>
        <w:t>RJ45 cable</w:t>
      </w:r>
    </w:p>
    <w:p w:rsidR="00F54F6A" w:rsidRPr="00DB7AD7" w:rsidRDefault="00F54F6A" w:rsidP="00DB7AD7">
      <w:pPr>
        <w:pStyle w:val="a"/>
        <w:rPr>
          <w:color w:val="auto"/>
        </w:rPr>
      </w:pPr>
      <w:r w:rsidRPr="00DB7AD7">
        <w:rPr>
          <w:color w:val="auto"/>
        </w:rPr>
        <w:t>Terminal emulation software: HyperTerminal</w:t>
      </w:r>
    </w:p>
    <w:p w:rsidR="00F54F6A" w:rsidRDefault="00F54F6A" w:rsidP="00192980">
      <w:pPr>
        <w:jc w:val="center"/>
      </w:pPr>
      <w:r>
        <w:rPr>
          <w:noProof/>
          <w:lang w:eastAsia="ru-RU" w:bidi="ar-SA"/>
        </w:rPr>
        <w:drawing>
          <wp:inline distT="0" distB="0" distL="0" distR="0" wp14:anchorId="2A7665F6" wp14:editId="1B3249A4">
            <wp:extent cx="1452335" cy="1110052"/>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16" cstate="print"/>
                    <a:srcRect/>
                    <a:stretch>
                      <a:fillRect/>
                    </a:stretch>
                  </pic:blipFill>
                  <pic:spPr>
                    <a:xfrm>
                      <a:off x="0" y="0"/>
                      <a:ext cx="1458984" cy="1115134"/>
                    </a:xfrm>
                    <a:prstGeom prst="rect">
                      <a:avLst/>
                    </a:prstGeom>
                    <a:noFill/>
                    <a:ln w="9525">
                      <a:noFill/>
                      <a:miter lim="800000"/>
                      <a:headEnd/>
                      <a:tailEnd/>
                    </a:ln>
                  </pic:spPr>
                </pic:pic>
              </a:graphicData>
            </a:graphic>
          </wp:inline>
        </w:drawing>
      </w:r>
    </w:p>
    <w:p w:rsidR="00F54F6A" w:rsidRPr="00B0555C" w:rsidRDefault="00B0555C" w:rsidP="00B0555C">
      <w:pPr>
        <w:pStyle w:val="3"/>
        <w:keepNext w:val="0"/>
        <w:keepLines w:val="0"/>
        <w:widowControl w:val="0"/>
        <w:spacing w:before="120" w:line="415" w:lineRule="auto"/>
        <w:rPr>
          <w:lang w:val="en-US"/>
        </w:rPr>
      </w:pPr>
      <w:bookmarkStart w:id="33" w:name="_Toc518568299"/>
      <w:bookmarkStart w:id="34" w:name="_Toc96884156"/>
      <w:r>
        <w:rPr>
          <w:lang w:val="en-US"/>
        </w:rPr>
        <w:t xml:space="preserve">1.4.5. </w:t>
      </w:r>
      <w:r w:rsidR="00F54F6A" w:rsidRPr="00B0555C">
        <w:rPr>
          <w:lang w:val="en-US"/>
        </w:rPr>
        <w:t>Power Supply</w:t>
      </w:r>
      <w:bookmarkEnd w:id="33"/>
      <w:bookmarkEnd w:id="34"/>
    </w:p>
    <w:p w:rsidR="00F54F6A" w:rsidRPr="00B0555C" w:rsidRDefault="00B0555C" w:rsidP="00B0555C">
      <w:pPr>
        <w:pStyle w:val="4"/>
        <w:keepNext w:val="0"/>
        <w:keepLines w:val="0"/>
        <w:widowControl w:val="0"/>
        <w:tabs>
          <w:tab w:val="clear" w:pos="340"/>
        </w:tabs>
        <w:spacing w:before="120" w:line="377" w:lineRule="auto"/>
        <w:rPr>
          <w:lang w:val="en-US"/>
        </w:rPr>
      </w:pPr>
      <w:bookmarkStart w:id="35" w:name="_Toc518568300"/>
      <w:bookmarkStart w:id="36" w:name="_Toc96884157"/>
      <w:r w:rsidRPr="00B0555C">
        <w:rPr>
          <w:lang w:val="en-US"/>
        </w:rPr>
        <w:t xml:space="preserve">1.4.5.1. </w:t>
      </w:r>
      <w:r w:rsidR="00F54F6A" w:rsidRPr="00B0555C">
        <w:rPr>
          <w:lang w:val="en-US"/>
        </w:rPr>
        <w:t>Connecting the AC Power Cable</w:t>
      </w:r>
      <w:bookmarkEnd w:id="35"/>
      <w:bookmarkEnd w:id="36"/>
    </w:p>
    <w:p w:rsidR="00F54F6A" w:rsidRPr="00F54F6A" w:rsidRDefault="00F54F6A">
      <w:pPr>
        <w:rPr>
          <w:lang w:val="en-US"/>
        </w:rPr>
      </w:pPr>
      <w:r w:rsidRPr="00F54F6A">
        <w:rPr>
          <w:lang w:val="en-US"/>
        </w:rPr>
        <w:t xml:space="preserve">The two AC power supply units in the GPON 16Port OLT allow for 1 + 1 power redundancy. If one power supply unit fails, then the system will continue to operate using the remaining power supply unit. Additionally, to ensure true AC line input redundancy for the OLT, you should connect each AC power cable to a different AC power source. You can also connect an uninterruptible power supply (UPS) between each AC power source and the </w:t>
      </w:r>
      <w:r w:rsidRPr="00F54F6A">
        <w:rPr>
          <w:rFonts w:hint="eastAsia"/>
          <w:lang w:val="en-US"/>
        </w:rPr>
        <w:t>OLT</w:t>
      </w:r>
      <w:r w:rsidRPr="00F54F6A">
        <w:rPr>
          <w:lang w:val="en-US"/>
        </w:rPr>
        <w:t xml:space="preserve"> to increase the availability of the</w:t>
      </w:r>
      <w:r w:rsidRPr="00F54F6A">
        <w:rPr>
          <w:rFonts w:hint="eastAsia"/>
          <w:lang w:val="en-US"/>
        </w:rPr>
        <w:t xml:space="preserve"> OLT</w:t>
      </w:r>
      <w:r w:rsidRPr="00F54F6A">
        <w:rPr>
          <w:lang w:val="en-US"/>
        </w:rPr>
        <w:t>.</w:t>
      </w:r>
    </w:p>
    <w:p w:rsidR="00F54F6A" w:rsidRPr="00F54F6A" w:rsidRDefault="00F54F6A">
      <w:pPr>
        <w:rPr>
          <w:lang w:val="en-US"/>
        </w:rPr>
      </w:pPr>
    </w:p>
    <w:p w:rsidR="00F54F6A" w:rsidRPr="00DB7AD7" w:rsidRDefault="00F54F6A" w:rsidP="00DB7AD7">
      <w:pPr>
        <w:pStyle w:val="ad"/>
        <w:numPr>
          <w:ilvl w:val="0"/>
          <w:numId w:val="30"/>
        </w:numPr>
      </w:pPr>
      <w:r w:rsidRPr="00DB7AD7">
        <w:t>Get the supplied AC power cords from the OLT's shipment kit.</w:t>
      </w:r>
    </w:p>
    <w:p w:rsidR="00F54F6A" w:rsidRPr="00DB7AD7" w:rsidRDefault="00F54F6A" w:rsidP="00DB7AD7">
      <w:pPr>
        <w:pStyle w:val="ad"/>
        <w:numPr>
          <w:ilvl w:val="0"/>
          <w:numId w:val="30"/>
        </w:numPr>
      </w:pPr>
      <w:r w:rsidRPr="00DB7AD7">
        <w:t xml:space="preserve">Connect one end of each AC power cord into the AC power inlet connectors located at the rear of the </w:t>
      </w:r>
      <w:r w:rsidRPr="00DB7AD7">
        <w:rPr>
          <w:rFonts w:hint="eastAsia"/>
        </w:rPr>
        <w:t>OLT</w:t>
      </w:r>
      <w:r w:rsidRPr="00DB7AD7">
        <w:t>.</w:t>
      </w:r>
    </w:p>
    <w:p w:rsidR="00F54F6A" w:rsidRPr="00DB7AD7" w:rsidRDefault="00F54F6A" w:rsidP="00DB7AD7">
      <w:pPr>
        <w:pStyle w:val="ad"/>
        <w:numPr>
          <w:ilvl w:val="0"/>
          <w:numId w:val="30"/>
        </w:numPr>
      </w:pPr>
      <w:r w:rsidRPr="00DB7AD7">
        <w:t>Connect the other ends of the power cords into AC wall outlets. Connect each AC power cord to a different AC power source if you want AC line input power redundancy.</w:t>
      </w:r>
    </w:p>
    <w:p w:rsidR="00F54F6A" w:rsidRDefault="00F54F6A" w:rsidP="00192980">
      <w:pPr>
        <w:jc w:val="center"/>
      </w:pPr>
      <w:r>
        <w:rPr>
          <w:noProof/>
          <w:lang w:eastAsia="ru-RU" w:bidi="ar-SA"/>
        </w:rPr>
        <w:drawing>
          <wp:inline distT="0" distB="0" distL="0" distR="0" wp14:anchorId="357B28E8" wp14:editId="50DD255F">
            <wp:extent cx="5274310" cy="1198245"/>
            <wp:effectExtent l="0" t="0" r="889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tretch>
                      <a:fillRect/>
                    </a:stretch>
                  </pic:blipFill>
                  <pic:spPr>
                    <a:xfrm>
                      <a:off x="0" y="0"/>
                      <a:ext cx="5274310" cy="1198245"/>
                    </a:xfrm>
                    <a:prstGeom prst="rect">
                      <a:avLst/>
                    </a:prstGeom>
                  </pic:spPr>
                </pic:pic>
              </a:graphicData>
            </a:graphic>
          </wp:inline>
        </w:drawing>
      </w:r>
    </w:p>
    <w:p w:rsidR="00F54F6A" w:rsidRPr="00F54F6A" w:rsidRDefault="00B0555C" w:rsidP="00B0555C">
      <w:pPr>
        <w:pStyle w:val="4"/>
        <w:keepNext w:val="0"/>
        <w:keepLines w:val="0"/>
        <w:widowControl w:val="0"/>
        <w:tabs>
          <w:tab w:val="clear" w:pos="340"/>
        </w:tabs>
        <w:spacing w:before="120" w:line="377" w:lineRule="auto"/>
        <w:rPr>
          <w:lang w:val="en-US"/>
        </w:rPr>
      </w:pPr>
      <w:bookmarkStart w:id="37" w:name="_Toc518568301"/>
      <w:bookmarkStart w:id="38" w:name="_Toc96884158"/>
      <w:r w:rsidRPr="00B0555C">
        <w:rPr>
          <w:lang w:val="en-US"/>
        </w:rPr>
        <w:lastRenderedPageBreak/>
        <w:t xml:space="preserve">1.4.5.2. </w:t>
      </w:r>
      <w:r w:rsidR="00F54F6A" w:rsidRPr="00F54F6A">
        <w:rPr>
          <w:lang w:val="en-US"/>
        </w:rPr>
        <w:t>Connecting the DC Input Power Cable</w:t>
      </w:r>
      <w:bookmarkEnd w:id="37"/>
      <w:bookmarkEnd w:id="38"/>
      <w:r w:rsidR="00F54F6A" w:rsidRPr="00F54F6A">
        <w:rPr>
          <w:lang w:val="en-US"/>
        </w:rPr>
        <w:t xml:space="preserve"> </w:t>
      </w:r>
    </w:p>
    <w:p w:rsidR="00F54F6A" w:rsidRPr="00DB7AD7" w:rsidRDefault="00F54F6A" w:rsidP="00DB7AD7">
      <w:pPr>
        <w:pStyle w:val="ad"/>
        <w:numPr>
          <w:ilvl w:val="0"/>
          <w:numId w:val="31"/>
        </w:numPr>
      </w:pPr>
      <w:r w:rsidRPr="00DB7AD7">
        <w:t>Identify the parts that you will use to assemble the DC input power cable</w:t>
      </w:r>
    </w:p>
    <w:p w:rsidR="00F54F6A" w:rsidRPr="00F54F6A" w:rsidRDefault="00F54F6A">
      <w:pPr>
        <w:rPr>
          <w:lang w:val="en-US"/>
        </w:rPr>
      </w:pPr>
      <w:r w:rsidRPr="00F54F6A">
        <w:rPr>
          <w:lang w:val="en-US"/>
        </w:rPr>
        <w:t>The following DC connection cable is required to assemble one or more DC power input cables. These cables connect the -48V DC input source(s) to the power supply units.</w:t>
      </w:r>
    </w:p>
    <w:p w:rsidR="00F54F6A" w:rsidRPr="00DB7AD7" w:rsidRDefault="00F54F6A" w:rsidP="00DB7AD7">
      <w:pPr>
        <w:pStyle w:val="ad"/>
        <w:numPr>
          <w:ilvl w:val="0"/>
          <w:numId w:val="31"/>
        </w:numPr>
      </w:pPr>
      <w:r w:rsidRPr="00DB7AD7">
        <w:t>Turn off power from the DC power source through the circuit breakers.</w:t>
      </w:r>
    </w:p>
    <w:p w:rsidR="00F54F6A" w:rsidRPr="00F54F6A" w:rsidRDefault="00F54F6A">
      <w:pPr>
        <w:rPr>
          <w:i/>
          <w:lang w:val="en-US"/>
        </w:rPr>
      </w:pPr>
      <w:r w:rsidRPr="00F54F6A">
        <w:rPr>
          <w:i/>
          <w:lang w:val="en-US"/>
        </w:rPr>
        <w:t>Caution - Do not proceed with these instructions until you have turned off the power from the DC power source through the circuit breakers.</w:t>
      </w:r>
    </w:p>
    <w:p w:rsidR="00F54F6A" w:rsidRPr="00DB7AD7" w:rsidRDefault="00F54F6A" w:rsidP="00DB7AD7">
      <w:pPr>
        <w:pStyle w:val="ad"/>
        <w:numPr>
          <w:ilvl w:val="0"/>
          <w:numId w:val="31"/>
        </w:numPr>
      </w:pPr>
      <w:r w:rsidRPr="00DB7AD7">
        <w:t>Get a DC input plug from the ship kit.</w:t>
      </w:r>
    </w:p>
    <w:p w:rsidR="00F54F6A" w:rsidRPr="00DB7AD7" w:rsidRDefault="00F54F6A" w:rsidP="00DB7AD7">
      <w:pPr>
        <w:pStyle w:val="ad"/>
        <w:numPr>
          <w:ilvl w:val="0"/>
          <w:numId w:val="31"/>
        </w:numPr>
      </w:pPr>
      <w:r w:rsidRPr="00DB7AD7">
        <w:t>Locate the four wires coming from the DC power source that will be used in the connection to your unit::</w:t>
      </w:r>
    </w:p>
    <w:p w:rsidR="00F54F6A" w:rsidRPr="00F54F6A" w:rsidRDefault="00F54F6A" w:rsidP="00F54F6A">
      <w:pPr>
        <w:ind w:leftChars="200" w:left="440"/>
        <w:rPr>
          <w:lang w:val="en-US"/>
        </w:rPr>
      </w:pPr>
      <w:r w:rsidRPr="00F54F6A">
        <w:rPr>
          <w:lang w:val="en-US"/>
        </w:rPr>
        <w:t>-48V</w:t>
      </w:r>
      <w:r w:rsidRPr="00F54F6A">
        <w:rPr>
          <w:rFonts w:hint="eastAsia"/>
          <w:lang w:val="en-US"/>
        </w:rPr>
        <w:t xml:space="preserve">: </w:t>
      </w:r>
      <w:r w:rsidRPr="00F54F6A">
        <w:rPr>
          <w:lang w:val="en-US"/>
        </w:rPr>
        <w:t>negative terminal</w:t>
      </w:r>
    </w:p>
    <w:p w:rsidR="00F54F6A" w:rsidRPr="00F54F6A" w:rsidRDefault="00F54F6A" w:rsidP="00F54F6A">
      <w:pPr>
        <w:ind w:leftChars="200" w:left="440"/>
        <w:rPr>
          <w:lang w:val="en-US"/>
        </w:rPr>
      </w:pPr>
      <w:r w:rsidRPr="00F54F6A">
        <w:rPr>
          <w:lang w:val="en-US"/>
        </w:rPr>
        <w:t>-48V</w:t>
      </w:r>
      <w:r w:rsidRPr="00F54F6A">
        <w:rPr>
          <w:rFonts w:hint="eastAsia"/>
          <w:lang w:val="en-US"/>
        </w:rPr>
        <w:t xml:space="preserve">: </w:t>
      </w:r>
      <w:r w:rsidRPr="00F54F6A">
        <w:rPr>
          <w:lang w:val="en-US"/>
        </w:rPr>
        <w:t xml:space="preserve">Return (positive terminal) </w:t>
      </w:r>
    </w:p>
    <w:p w:rsidR="00F54F6A" w:rsidRPr="00F54F6A" w:rsidRDefault="00F54F6A" w:rsidP="00F54F6A">
      <w:pPr>
        <w:ind w:leftChars="200" w:left="440"/>
        <w:rPr>
          <w:lang w:val="en-US"/>
        </w:rPr>
      </w:pPr>
      <w:r w:rsidRPr="00F54F6A">
        <w:rPr>
          <w:rFonts w:hint="eastAsia"/>
          <w:lang w:val="en-US"/>
        </w:rPr>
        <w:t>-48V: E</w:t>
      </w:r>
      <w:r w:rsidRPr="00F54F6A">
        <w:rPr>
          <w:lang w:val="en-US"/>
        </w:rPr>
        <w:t>arth ground</w:t>
      </w:r>
    </w:p>
    <w:p w:rsidR="00F54F6A" w:rsidRPr="00F54F6A" w:rsidRDefault="00F54F6A" w:rsidP="00F54F6A">
      <w:pPr>
        <w:ind w:leftChars="200" w:left="440"/>
        <w:rPr>
          <w:lang w:val="en-US"/>
        </w:rPr>
      </w:pPr>
    </w:p>
    <w:p w:rsidR="00F54F6A" w:rsidRPr="00DB7AD7" w:rsidRDefault="00F54F6A" w:rsidP="00DB7AD7">
      <w:pPr>
        <w:pStyle w:val="ad"/>
        <w:numPr>
          <w:ilvl w:val="0"/>
          <w:numId w:val="31"/>
        </w:numPr>
      </w:pPr>
      <w:r w:rsidRPr="00DB7AD7">
        <w:t>Strip 5/16 inches</w:t>
      </w:r>
      <w:r w:rsidR="00192980" w:rsidRPr="00192980">
        <w:t xml:space="preserve"> </w:t>
      </w:r>
      <w:r w:rsidRPr="00DB7AD7">
        <w:t>(8</w:t>
      </w:r>
      <w:r w:rsidR="00192980" w:rsidRPr="00192980">
        <w:t xml:space="preserve"> </w:t>
      </w:r>
      <w:r w:rsidRPr="00DB7AD7">
        <w:t>mm) of insulation from each of the wires coming from the DC power souce.</w:t>
      </w:r>
    </w:p>
    <w:p w:rsidR="00F54F6A" w:rsidRPr="00F54F6A" w:rsidRDefault="00F54F6A">
      <w:pPr>
        <w:rPr>
          <w:lang w:val="en-US"/>
        </w:rPr>
      </w:pPr>
    </w:p>
    <w:p w:rsidR="00F54F6A" w:rsidRPr="00F54F6A" w:rsidRDefault="00F54F6A">
      <w:pPr>
        <w:rPr>
          <w:lang w:val="en-US"/>
        </w:rPr>
      </w:pPr>
      <w:r w:rsidRPr="00F54F6A">
        <w:rPr>
          <w:lang w:val="en-US"/>
        </w:rPr>
        <w:t>Do not strip more than 5/16 inches</w:t>
      </w:r>
      <w:r w:rsidR="00192980" w:rsidRPr="00192980">
        <w:rPr>
          <w:lang w:val="en-US"/>
        </w:rPr>
        <w:t xml:space="preserve"> </w:t>
      </w:r>
      <w:r w:rsidRPr="00F54F6A">
        <w:rPr>
          <w:lang w:val="en-US"/>
        </w:rPr>
        <w:t>(8</w:t>
      </w:r>
      <w:r w:rsidR="00192980" w:rsidRPr="00192980">
        <w:rPr>
          <w:lang w:val="en-US"/>
        </w:rPr>
        <w:t xml:space="preserve"> </w:t>
      </w:r>
      <w:r w:rsidRPr="00F54F6A">
        <w:rPr>
          <w:lang w:val="en-US"/>
        </w:rPr>
        <w:t>mm) from each wire. Doing so leaves uninsulated wire exposed from the DC connector after the assembly is complete.</w:t>
      </w:r>
    </w:p>
    <w:p w:rsidR="00F54F6A" w:rsidRPr="00F54F6A" w:rsidRDefault="00F54F6A" w:rsidP="00192980">
      <w:pPr>
        <w:jc w:val="center"/>
        <w:rPr>
          <w:lang w:val="en-US"/>
        </w:rPr>
      </w:pPr>
      <w:r>
        <w:rPr>
          <w:noProof/>
          <w:lang w:eastAsia="ru-RU" w:bidi="ar-SA"/>
        </w:rPr>
        <w:drawing>
          <wp:inline distT="0" distB="0" distL="0" distR="0" wp14:anchorId="538BF4A6" wp14:editId="3B356F74">
            <wp:extent cx="2314575" cy="68072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8"/>
                    <a:stretch>
                      <a:fillRect/>
                    </a:stretch>
                  </pic:blipFill>
                  <pic:spPr>
                    <a:xfrm>
                      <a:off x="0" y="0"/>
                      <a:ext cx="2350845" cy="691442"/>
                    </a:xfrm>
                    <a:prstGeom prst="rect">
                      <a:avLst/>
                    </a:prstGeom>
                  </pic:spPr>
                </pic:pic>
              </a:graphicData>
            </a:graphic>
          </wp:inline>
        </w:drawing>
      </w:r>
    </w:p>
    <w:p w:rsidR="00F54F6A" w:rsidRPr="00DB7AD7" w:rsidRDefault="00F54F6A" w:rsidP="00DB7AD7">
      <w:pPr>
        <w:pStyle w:val="ad"/>
        <w:numPr>
          <w:ilvl w:val="0"/>
          <w:numId w:val="31"/>
        </w:numPr>
      </w:pPr>
      <w:r w:rsidRPr="00DB7AD7">
        <w:t>Feed the exposed section of the appropriate wire into the rectangular plug hole in the DC input plug. Shows which wires should be inserted into each hole in the DC input plug.</w:t>
      </w:r>
    </w:p>
    <w:p w:rsidR="00F54F6A" w:rsidRDefault="00F54F6A" w:rsidP="00192980">
      <w:pPr>
        <w:jc w:val="center"/>
      </w:pPr>
      <w:r>
        <w:rPr>
          <w:noProof/>
          <w:lang w:eastAsia="ru-RU" w:bidi="ar-SA"/>
        </w:rPr>
        <w:drawing>
          <wp:inline distT="0" distB="0" distL="0" distR="0" wp14:anchorId="0C01853E" wp14:editId="316155AB">
            <wp:extent cx="1635125" cy="1895475"/>
            <wp:effectExtent l="0" t="0" r="0" b="0"/>
            <wp:docPr id="12083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35" name="图片 4"/>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648746" cy="1910605"/>
                    </a:xfrm>
                    <a:prstGeom prst="rect">
                      <a:avLst/>
                    </a:prstGeom>
                    <a:noFill/>
                    <a:ln>
                      <a:noFill/>
                    </a:ln>
                  </pic:spPr>
                </pic:pic>
              </a:graphicData>
            </a:graphic>
          </wp:inline>
        </w:drawing>
      </w:r>
    </w:p>
    <w:p w:rsidR="00F54F6A" w:rsidRPr="00DB7AD7" w:rsidRDefault="00F54F6A" w:rsidP="00DB7AD7">
      <w:pPr>
        <w:pStyle w:val="ad"/>
        <w:numPr>
          <w:ilvl w:val="0"/>
          <w:numId w:val="31"/>
        </w:numPr>
      </w:pPr>
      <w:r w:rsidRPr="00DB7AD7">
        <w:t>Repeat Step 5 and Step 7 for the other two wires to complete the assembly of the DC input power cable.</w:t>
      </w:r>
    </w:p>
    <w:p w:rsidR="00F54F6A" w:rsidRPr="00F54F6A" w:rsidRDefault="00F54F6A">
      <w:pPr>
        <w:rPr>
          <w:lang w:val="en-US"/>
        </w:rPr>
      </w:pPr>
    </w:p>
    <w:p w:rsidR="00F54F6A" w:rsidRPr="00DB7AD7" w:rsidRDefault="00F54F6A" w:rsidP="00DB7AD7">
      <w:pPr>
        <w:pStyle w:val="ad"/>
        <w:numPr>
          <w:ilvl w:val="0"/>
          <w:numId w:val="31"/>
        </w:numPr>
      </w:pPr>
      <w:r w:rsidRPr="00DB7AD7">
        <w:t>Connect the DC input power cables to the DC connectors.</w:t>
      </w:r>
    </w:p>
    <w:p w:rsidR="00F54F6A" w:rsidRDefault="00F54F6A">
      <w:pPr>
        <w:rPr>
          <w:lang w:val="en-US"/>
        </w:rPr>
      </w:pPr>
    </w:p>
    <w:p w:rsidR="00192980" w:rsidRDefault="00192980">
      <w:pPr>
        <w:rPr>
          <w:lang w:val="en-US"/>
        </w:rPr>
      </w:pPr>
    </w:p>
    <w:p w:rsidR="00192980" w:rsidRPr="00F54F6A" w:rsidRDefault="00192980">
      <w:pPr>
        <w:rPr>
          <w:lang w:val="en-US"/>
        </w:rPr>
      </w:pPr>
      <w:bookmarkStart w:id="39" w:name="_GoBack"/>
      <w:bookmarkEnd w:id="39"/>
    </w:p>
    <w:p w:rsidR="00F54F6A" w:rsidRPr="00B0555C" w:rsidRDefault="00B0555C" w:rsidP="00B0555C">
      <w:pPr>
        <w:pStyle w:val="20"/>
        <w:keepNext w:val="0"/>
        <w:keepLines w:val="0"/>
        <w:widowControl w:val="0"/>
        <w:autoSpaceDN w:val="0"/>
        <w:spacing w:before="120" w:line="415" w:lineRule="auto"/>
        <w:rPr>
          <w:lang w:val="en-US"/>
        </w:rPr>
      </w:pPr>
      <w:bookmarkStart w:id="40" w:name="_Toc518568302"/>
      <w:bookmarkStart w:id="41" w:name="_Toc96884159"/>
      <w:r w:rsidRPr="00B0555C">
        <w:rPr>
          <w:lang w:val="en-US"/>
        </w:rPr>
        <w:lastRenderedPageBreak/>
        <w:t xml:space="preserve">1.5. </w:t>
      </w:r>
      <w:r w:rsidR="00F54F6A" w:rsidRPr="00B0555C">
        <w:rPr>
          <w:lang w:val="en-US"/>
        </w:rPr>
        <w:t xml:space="preserve">OLT </w:t>
      </w:r>
      <w:r w:rsidR="00F54F6A" w:rsidRPr="00B0555C">
        <w:rPr>
          <w:rFonts w:eastAsiaTheme="minorEastAsia" w:hint="eastAsia"/>
          <w:lang w:val="en-US"/>
        </w:rPr>
        <w:t>W</w:t>
      </w:r>
      <w:r w:rsidR="00F54F6A" w:rsidRPr="00B0555C">
        <w:rPr>
          <w:lang w:val="en-US"/>
        </w:rPr>
        <w:t xml:space="preserve">orking </w:t>
      </w:r>
      <w:r w:rsidR="00F54F6A" w:rsidRPr="00B0555C">
        <w:rPr>
          <w:rFonts w:eastAsiaTheme="minorEastAsia" w:hint="eastAsia"/>
          <w:lang w:val="en-US"/>
        </w:rPr>
        <w:t>S</w:t>
      </w:r>
      <w:r w:rsidR="00F54F6A" w:rsidRPr="00B0555C">
        <w:rPr>
          <w:lang w:val="en-US"/>
        </w:rPr>
        <w:t xml:space="preserve">tatus </w:t>
      </w:r>
      <w:r w:rsidR="00F54F6A" w:rsidRPr="00B0555C">
        <w:rPr>
          <w:rFonts w:eastAsiaTheme="minorEastAsia" w:hint="eastAsia"/>
          <w:lang w:val="en-US"/>
        </w:rPr>
        <w:t>C</w:t>
      </w:r>
      <w:r w:rsidR="00F54F6A" w:rsidRPr="00B0555C">
        <w:rPr>
          <w:lang w:val="en-US"/>
        </w:rPr>
        <w:t>heckout</w:t>
      </w:r>
      <w:bookmarkEnd w:id="40"/>
      <w:bookmarkEnd w:id="41"/>
      <w:r w:rsidR="00F54F6A" w:rsidRPr="00B0555C">
        <w:rPr>
          <w:lang w:val="en-US"/>
        </w:rPr>
        <w:tab/>
      </w:r>
    </w:p>
    <w:p w:rsidR="00F54F6A" w:rsidRPr="00B0555C" w:rsidRDefault="00B0555C" w:rsidP="00B0555C">
      <w:pPr>
        <w:pStyle w:val="3"/>
        <w:keepNext w:val="0"/>
        <w:keepLines w:val="0"/>
        <w:widowControl w:val="0"/>
        <w:spacing w:before="120" w:line="415" w:lineRule="auto"/>
        <w:rPr>
          <w:lang w:val="en-US"/>
        </w:rPr>
      </w:pPr>
      <w:bookmarkStart w:id="42" w:name="_Toc518568303"/>
      <w:bookmarkStart w:id="43" w:name="_Toc96884160"/>
      <w:r w:rsidRPr="00192980">
        <w:rPr>
          <w:lang w:val="en-US"/>
        </w:rPr>
        <w:t xml:space="preserve">1.5.1. </w:t>
      </w:r>
      <w:r w:rsidR="00F54F6A" w:rsidRPr="00B0555C">
        <w:rPr>
          <w:lang w:val="en-US"/>
        </w:rPr>
        <w:t xml:space="preserve">Check </w:t>
      </w:r>
      <w:r w:rsidR="00F54F6A" w:rsidRPr="00B0555C">
        <w:rPr>
          <w:rFonts w:eastAsiaTheme="minorEastAsia" w:hint="eastAsia"/>
          <w:lang w:val="en-US"/>
        </w:rPr>
        <w:t>O</w:t>
      </w:r>
      <w:r w:rsidR="00F54F6A" w:rsidRPr="00B0555C">
        <w:rPr>
          <w:lang w:val="en-US"/>
        </w:rPr>
        <w:t xml:space="preserve">ut </w:t>
      </w:r>
      <w:r w:rsidR="00F54F6A" w:rsidRPr="00B0555C">
        <w:rPr>
          <w:rFonts w:eastAsiaTheme="minorEastAsia" w:hint="eastAsia"/>
          <w:lang w:val="en-US"/>
        </w:rPr>
        <w:t>P</w:t>
      </w:r>
      <w:r w:rsidR="00F54F6A" w:rsidRPr="00B0555C">
        <w:rPr>
          <w:lang w:val="en-US"/>
        </w:rPr>
        <w:t xml:space="preserve">ower </w:t>
      </w:r>
      <w:r w:rsidR="00F54F6A" w:rsidRPr="00B0555C">
        <w:rPr>
          <w:rFonts w:eastAsiaTheme="minorEastAsia" w:hint="eastAsia"/>
          <w:lang w:val="en-US"/>
        </w:rPr>
        <w:t>S</w:t>
      </w:r>
      <w:r w:rsidR="00F54F6A" w:rsidRPr="00B0555C">
        <w:rPr>
          <w:lang w:val="en-US"/>
        </w:rPr>
        <w:t>upply</w:t>
      </w:r>
      <w:bookmarkEnd w:id="42"/>
      <w:bookmarkEnd w:id="43"/>
    </w:p>
    <w:p w:rsidR="00F54F6A" w:rsidRPr="00F54F6A" w:rsidRDefault="00F54F6A">
      <w:pPr>
        <w:rPr>
          <w:lang w:val="en-US"/>
        </w:rPr>
      </w:pPr>
      <w:r w:rsidRPr="00F54F6A">
        <w:rPr>
          <w:lang w:val="en-US"/>
        </w:rPr>
        <w:t>Before you connect the power supply, double check the power supply if it is accord with the power supply requirements, If each module and card are  installed correctly , If the equipment is in reliable grounding or not. After checking everything is OK, you can turn on the power supply sources.</w:t>
      </w:r>
    </w:p>
    <w:p w:rsidR="00F54F6A" w:rsidRPr="00B0555C" w:rsidRDefault="00B0555C" w:rsidP="00B0555C">
      <w:pPr>
        <w:pStyle w:val="3"/>
        <w:keepNext w:val="0"/>
        <w:keepLines w:val="0"/>
        <w:widowControl w:val="0"/>
        <w:spacing w:before="120" w:line="415" w:lineRule="auto"/>
        <w:rPr>
          <w:lang w:val="en-US"/>
        </w:rPr>
      </w:pPr>
      <w:bookmarkStart w:id="44" w:name="_Toc518568304"/>
      <w:bookmarkStart w:id="45" w:name="_Toc96884161"/>
      <w:r w:rsidRPr="00B0555C">
        <w:rPr>
          <w:lang w:val="en-US"/>
        </w:rPr>
        <w:t xml:space="preserve">1.5.2. </w:t>
      </w:r>
      <w:r w:rsidR="00F54F6A" w:rsidRPr="00B0555C">
        <w:rPr>
          <w:lang w:val="en-US"/>
        </w:rPr>
        <w:t xml:space="preserve">Check </w:t>
      </w:r>
      <w:r w:rsidR="00F54F6A" w:rsidRPr="00B0555C">
        <w:rPr>
          <w:rFonts w:eastAsiaTheme="minorEastAsia" w:hint="eastAsia"/>
          <w:lang w:val="en-US"/>
        </w:rPr>
        <w:t>O</w:t>
      </w:r>
      <w:r w:rsidR="00F54F6A" w:rsidRPr="00B0555C">
        <w:rPr>
          <w:lang w:val="en-US"/>
        </w:rPr>
        <w:t>ut OLT</w:t>
      </w:r>
      <w:r w:rsidR="00F54F6A" w:rsidRPr="00B0555C">
        <w:rPr>
          <w:rFonts w:eastAsiaTheme="minorEastAsia" w:hint="eastAsia"/>
          <w:lang w:val="en-US"/>
        </w:rPr>
        <w:t xml:space="preserve"> W</w:t>
      </w:r>
      <w:r w:rsidR="00F54F6A" w:rsidRPr="00B0555C">
        <w:rPr>
          <w:lang w:val="en-US"/>
        </w:rPr>
        <w:t xml:space="preserve">orking </w:t>
      </w:r>
      <w:r w:rsidR="00F54F6A" w:rsidRPr="00B0555C">
        <w:rPr>
          <w:rFonts w:eastAsiaTheme="minorEastAsia" w:hint="eastAsia"/>
          <w:lang w:val="en-US"/>
        </w:rPr>
        <w:t>S</w:t>
      </w:r>
      <w:r w:rsidR="00F54F6A" w:rsidRPr="00B0555C">
        <w:rPr>
          <w:lang w:val="en-US"/>
        </w:rPr>
        <w:t>tatus</w:t>
      </w:r>
      <w:bookmarkEnd w:id="44"/>
      <w:bookmarkEnd w:id="45"/>
    </w:p>
    <w:p w:rsidR="00F54F6A" w:rsidRPr="00F54F6A" w:rsidRDefault="00F54F6A">
      <w:pPr>
        <w:rPr>
          <w:lang w:val="en-US"/>
        </w:rPr>
      </w:pPr>
      <w:r w:rsidRPr="00F54F6A">
        <w:rPr>
          <w:lang w:val="en-US"/>
        </w:rPr>
        <w:t xml:space="preserve">Please check if the OLT’s working status from following aspects: </w:t>
      </w:r>
    </w:p>
    <w:p w:rsidR="00F54F6A" w:rsidRPr="00DB7AD7" w:rsidRDefault="00F54F6A" w:rsidP="00DB7AD7">
      <w:pPr>
        <w:pStyle w:val="a"/>
        <w:rPr>
          <w:color w:val="auto"/>
        </w:rPr>
      </w:pPr>
      <w:r w:rsidRPr="00DB7AD7">
        <w:rPr>
          <w:color w:val="auto"/>
        </w:rPr>
        <w:t>Check the power LED. The power LED will be on.</w:t>
      </w:r>
    </w:p>
    <w:p w:rsidR="00F54F6A" w:rsidRPr="00DB7AD7" w:rsidRDefault="00F54F6A" w:rsidP="00DB7AD7">
      <w:pPr>
        <w:pStyle w:val="a"/>
        <w:rPr>
          <w:color w:val="auto"/>
        </w:rPr>
      </w:pPr>
      <w:r w:rsidRPr="00DB7AD7">
        <w:rPr>
          <w:color w:val="auto"/>
        </w:rPr>
        <w:t>The SYS LED will flash per second</w:t>
      </w:r>
    </w:p>
    <w:p w:rsidR="00F54F6A" w:rsidRPr="00DB7AD7" w:rsidRDefault="00F54F6A" w:rsidP="00DB7AD7">
      <w:pPr>
        <w:pStyle w:val="a"/>
        <w:rPr>
          <w:color w:val="auto"/>
        </w:rPr>
      </w:pPr>
      <w:r w:rsidRPr="00DB7AD7">
        <w:rPr>
          <w:color w:val="auto"/>
        </w:rPr>
        <w:t xml:space="preserve">If the uplink equipment is connected to the uplink port, the relevant connection LED is on. </w:t>
      </w:r>
    </w:p>
    <w:p w:rsidR="00F54F6A" w:rsidRPr="00192980" w:rsidRDefault="00B0555C" w:rsidP="00B0555C">
      <w:pPr>
        <w:pStyle w:val="3"/>
        <w:keepNext w:val="0"/>
        <w:keepLines w:val="0"/>
        <w:widowControl w:val="0"/>
        <w:spacing w:before="120" w:line="415" w:lineRule="auto"/>
        <w:rPr>
          <w:lang w:val="en-US"/>
        </w:rPr>
      </w:pPr>
      <w:bookmarkStart w:id="46" w:name="_Toc518568305"/>
      <w:bookmarkStart w:id="47" w:name="_Toc96884162"/>
      <w:r w:rsidRPr="00192980">
        <w:rPr>
          <w:lang w:val="en-US"/>
        </w:rPr>
        <w:t xml:space="preserve">1.5.3. </w:t>
      </w:r>
      <w:r w:rsidR="00F54F6A" w:rsidRPr="00192980">
        <w:rPr>
          <w:lang w:val="en-US"/>
        </w:rPr>
        <w:t>Network Management Checkout</w:t>
      </w:r>
      <w:bookmarkEnd w:id="46"/>
      <w:bookmarkEnd w:id="47"/>
    </w:p>
    <w:p w:rsidR="00F54F6A" w:rsidRPr="00F54F6A" w:rsidRDefault="00F54F6A">
      <w:pPr>
        <w:rPr>
          <w:lang w:val="en-US"/>
        </w:rPr>
      </w:pPr>
      <w:r w:rsidRPr="00F54F6A">
        <w:rPr>
          <w:lang w:val="en-US"/>
        </w:rPr>
        <w:t>Local Command Line Interface Management:</w:t>
      </w:r>
    </w:p>
    <w:p w:rsidR="00F54F6A" w:rsidRPr="00F54F6A" w:rsidRDefault="00F54F6A">
      <w:pPr>
        <w:rPr>
          <w:lang w:val="en-US"/>
        </w:rPr>
      </w:pPr>
      <w:r w:rsidRPr="00F54F6A">
        <w:rPr>
          <w:lang w:val="en-US"/>
        </w:rPr>
        <w:t xml:space="preserve">Use the RJ45/DB9 Serial Port cable (in package) to link management PC with GPON 16Port OLT CONSOLE </w:t>
      </w:r>
      <w:r w:rsidRPr="00F54F6A">
        <w:rPr>
          <w:rFonts w:hint="eastAsia"/>
          <w:lang w:val="en-US"/>
        </w:rPr>
        <w:t xml:space="preserve">or MGMT </w:t>
      </w:r>
      <w:r w:rsidRPr="00F54F6A">
        <w:rPr>
          <w:lang w:val="en-US"/>
        </w:rPr>
        <w:t>port. Management computer can access to OLT equipment from Super terminal interface of the PC for configuration..</w:t>
      </w:r>
    </w:p>
    <w:p w:rsidR="00F54F6A" w:rsidRPr="00F54F6A" w:rsidRDefault="00F54F6A">
      <w:pPr>
        <w:rPr>
          <w:lang w:val="en-US"/>
        </w:rPr>
      </w:pPr>
    </w:p>
    <w:p w:rsidR="00F54F6A" w:rsidRPr="00F54F6A" w:rsidRDefault="00F54F6A">
      <w:pPr>
        <w:rPr>
          <w:lang w:val="en-US"/>
        </w:rPr>
      </w:pPr>
      <w:r w:rsidRPr="00F54F6A">
        <w:rPr>
          <w:rFonts w:ascii="SimSun" w:hAnsi="SimSun" w:cs="SimSun" w:hint="eastAsia"/>
          <w:lang w:val="en-US"/>
        </w:rPr>
        <w:t>※</w:t>
      </w:r>
      <w:r w:rsidRPr="00F54F6A">
        <w:rPr>
          <w:lang w:val="en-US"/>
        </w:rPr>
        <w:t>Please refer to relevant CLI user manual</w:t>
      </w:r>
      <w:r w:rsidRPr="00F54F6A">
        <w:rPr>
          <w:rFonts w:hint="eastAsia"/>
          <w:lang w:val="en-US"/>
        </w:rPr>
        <w:t>.</w:t>
      </w:r>
    </w:p>
    <w:p w:rsidR="00F54F6A" w:rsidRPr="00F54F6A" w:rsidRDefault="00F54F6A">
      <w:pPr>
        <w:rPr>
          <w:lang w:val="en-US"/>
        </w:rPr>
      </w:pPr>
    </w:p>
    <w:p w:rsidR="00257DD1" w:rsidRPr="00F54F6A" w:rsidRDefault="00257DD1">
      <w:pPr>
        <w:spacing w:before="0" w:after="200" w:line="276" w:lineRule="auto"/>
        <w:jc w:val="left"/>
        <w:rPr>
          <w:color w:val="000000"/>
          <w:lang w:val="en-US"/>
        </w:rPr>
      </w:pPr>
    </w:p>
    <w:sectPr w:rsidR="00257DD1" w:rsidRPr="00F54F6A" w:rsidSect="00D97D11">
      <w:headerReference w:type="default" r:id="rId20"/>
      <w:pgSz w:w="11906" w:h="16838" w:code="9"/>
      <w:pgMar w:top="1701" w:right="1304" w:bottom="1531" w:left="1304" w:header="567"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E22" w:rsidRDefault="003C1E22" w:rsidP="009F47AC">
      <w:pPr>
        <w:spacing w:after="0"/>
      </w:pPr>
      <w:r>
        <w:separator/>
      </w:r>
    </w:p>
  </w:endnote>
  <w:endnote w:type="continuationSeparator" w:id="0">
    <w:p w:rsidR="003C1E22" w:rsidRDefault="003C1E22" w:rsidP="009F47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MT">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241916"/>
      <w:docPartObj>
        <w:docPartGallery w:val="Page Numbers (Bottom of Page)"/>
        <w:docPartUnique/>
      </w:docPartObj>
    </w:sdtPr>
    <w:sdtEndPr/>
    <w:sdtContent>
      <w:p w:rsidR="00823F16" w:rsidRDefault="001F3302">
        <w:pPr>
          <w:pStyle w:val="aa"/>
          <w:jc w:val="right"/>
        </w:pPr>
        <w:r w:rsidRPr="00EB0B82">
          <w:rPr>
            <w:rFonts w:cs="Arial"/>
            <w:noProof/>
            <w:color w:val="000000" w:themeColor="text1"/>
            <w:sz w:val="20"/>
            <w:lang w:eastAsia="ru-RU" w:bidi="ar-SA"/>
          </w:rPr>
          <mc:AlternateContent>
            <mc:Choice Requires="wps">
              <w:drawing>
                <wp:anchor distT="0" distB="0" distL="114300" distR="114300" simplePos="0" relativeHeight="251699200" behindDoc="0" locked="0" layoutInCell="1" allowOverlap="1" wp14:anchorId="32765AC4" wp14:editId="0184E93F">
                  <wp:simplePos x="0" y="0"/>
                  <wp:positionH relativeFrom="column">
                    <wp:posOffset>20940</wp:posOffset>
                  </wp:positionH>
                  <wp:positionV relativeFrom="paragraph">
                    <wp:posOffset>-158750</wp:posOffset>
                  </wp:positionV>
                  <wp:extent cx="5932074" cy="18000"/>
                  <wp:effectExtent l="0" t="0" r="0" b="1270"/>
                  <wp:wrapNone/>
                  <wp:docPr id="23" name="Прямоугольник 23"/>
                  <wp:cNvGraphicFramePr/>
                  <a:graphic xmlns:a="http://schemas.openxmlformats.org/drawingml/2006/main">
                    <a:graphicData uri="http://schemas.microsoft.com/office/word/2010/wordprocessingShape">
                      <wps:wsp>
                        <wps:cNvSpPr/>
                        <wps:spPr>
                          <a:xfrm>
                            <a:off x="0" y="0"/>
                            <a:ext cx="5932074" cy="18000"/>
                          </a:xfrm>
                          <a:prstGeom prst="rect">
                            <a:avLst/>
                          </a:prstGeom>
                          <a:solidFill>
                            <a:srgbClr val="8E8E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E6FD7" id="Прямоугольник 23" o:spid="_x0000_s1026" style="position:absolute;margin-left:1.65pt;margin-top:-12.5pt;width:467.1pt;height: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" fillcolor="#8e8e8e" stroked="f" strokeweight="2pt"/>
              </w:pict>
            </mc:Fallback>
          </mc:AlternateContent>
        </w:r>
        <w:r w:rsidRPr="00EB0B82">
          <w:rPr>
            <w:rFonts w:cs="Arial"/>
            <w:noProof/>
            <w:color w:val="000000" w:themeColor="text1"/>
            <w:sz w:val="20"/>
            <w:lang w:eastAsia="ru-RU" w:bidi="ar-SA"/>
          </w:rPr>
          <mc:AlternateContent>
            <mc:Choice Requires="wps">
              <w:drawing>
                <wp:anchor distT="0" distB="0" distL="114300" distR="114300" simplePos="0" relativeHeight="251698176" behindDoc="0" locked="0" layoutInCell="1" allowOverlap="1" wp14:anchorId="62F4D9C5" wp14:editId="66534A22">
                  <wp:simplePos x="0" y="0"/>
                  <wp:positionH relativeFrom="margin">
                    <wp:posOffset>-188209</wp:posOffset>
                  </wp:positionH>
                  <wp:positionV relativeFrom="paragraph">
                    <wp:posOffset>-168027</wp:posOffset>
                  </wp:positionV>
                  <wp:extent cx="6141834" cy="45719"/>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6141834" cy="4571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C48BA" id="Прямоугольник 1" o:spid="_x0000_s1026" style="position:absolute;margin-left:-14.8pt;margin-top:-13.25pt;width:483.6pt;height:3.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" fillcolor="#f2f2f2 [3052]" stroked="f" strokeweight="2pt">
                  <w10:wrap anchorx="margin"/>
                </v:rect>
              </w:pict>
            </mc:Fallback>
          </mc:AlternateContent>
        </w:r>
        <w:r w:rsidR="00823F16">
          <w:fldChar w:fldCharType="begin"/>
        </w:r>
        <w:r w:rsidR="00823F16">
          <w:instrText>PAGE   \* MERGEFORMAT</w:instrText>
        </w:r>
        <w:r w:rsidR="00823F16">
          <w:fldChar w:fldCharType="separate"/>
        </w:r>
        <w:r w:rsidR="00192980">
          <w:rPr>
            <w:noProof/>
          </w:rPr>
          <w:t>8</w:t>
        </w:r>
        <w:r w:rsidR="00823F16">
          <w:fldChar w:fldCharType="end"/>
        </w:r>
      </w:p>
    </w:sdtContent>
  </w:sdt>
  <w:p w:rsidR="00573607" w:rsidRPr="00EB0B82" w:rsidRDefault="003C1E22" w:rsidP="00573607">
    <w:pPr>
      <w:pStyle w:val="aa"/>
      <w:rPr>
        <w:rFonts w:cs="Arial"/>
        <w:color w:val="7F7F7F" w:themeColor="text1" w:themeTint="80"/>
        <w:sz w:val="20"/>
        <w:lang w:val="en-US"/>
      </w:rPr>
    </w:pPr>
    <w:r>
      <w:rPr>
        <w:rFonts w:cs="Arial"/>
        <w:noProof/>
        <w:color w:val="000000" w:themeColor="text1"/>
        <w:sz w:val="20"/>
        <w:lang w:eastAsia="ru-RU"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4.9pt;margin-top:-13.4pt;width:87.9pt;height:36.7pt;z-index:251703296;mso-position-horizontal-relative:text;mso-position-vertical-relative:text" wrapcoords="2795 1234 1525 2469 0 8023 0 14194 2287 20366 3304 20366 5591 20366 15755 20366 21600 17280 21600 8023 19567 6789 6099 1234 2795 1234">
          <v:imagedata r:id="rId1" o:title=""/>
          <w10:wrap type="tight"/>
        </v:shape>
        <o:OLEObject Type="Embed" ProgID="CorelDraw.Graphic.16" ShapeID="_x0000_s2049" DrawAspect="Content" ObjectID="_1707542327" r:id="rId2"/>
      </w:object>
    </w:r>
    <w:r w:rsidR="00573607" w:rsidRPr="00EB0B82">
      <w:rPr>
        <w:rFonts w:cs="Arial"/>
        <w:noProof/>
        <w:color w:val="000000" w:themeColor="text1"/>
        <w:sz w:val="20"/>
        <w:lang w:eastAsia="ru-RU" w:bidi="ar-SA"/>
      </w:rPr>
      <mc:AlternateContent>
        <mc:Choice Requires="wps">
          <w:drawing>
            <wp:anchor distT="0" distB="0" distL="114300" distR="114300" simplePos="0" relativeHeight="251702272" behindDoc="0" locked="0" layoutInCell="1" allowOverlap="1" wp14:anchorId="244FF16A" wp14:editId="29ED3B0A">
              <wp:simplePos x="0" y="0"/>
              <wp:positionH relativeFrom="column">
                <wp:posOffset>487680</wp:posOffset>
              </wp:positionH>
              <wp:positionV relativeFrom="paragraph">
                <wp:posOffset>-325755</wp:posOffset>
              </wp:positionV>
              <wp:extent cx="1476000" cy="18000"/>
              <wp:effectExtent l="0" t="0" r="0" b="1270"/>
              <wp:wrapNone/>
              <wp:docPr id="26" name="Прямоугольник 26"/>
              <wp:cNvGraphicFramePr/>
              <a:graphic xmlns:a="http://schemas.openxmlformats.org/drawingml/2006/main">
                <a:graphicData uri="http://schemas.microsoft.com/office/word/2010/wordprocessingShape">
                  <wps:wsp>
                    <wps:cNvSpPr/>
                    <wps:spPr>
                      <a:xfrm>
                        <a:off x="0" y="0"/>
                        <a:ext cx="1476000" cy="18000"/>
                      </a:xfrm>
                      <a:prstGeom prst="rect">
                        <a:avLst/>
                      </a:prstGeom>
                      <a:solidFill>
                        <a:srgbClr val="9357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24145" id="Прямоугольник 26" o:spid="_x0000_s1026" style="position:absolute;margin-left:38.4pt;margin-top:-25.65pt;width:116.2pt;height: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" fillcolor="#935768" stroked="f" strokeweight="2pt"/>
          </w:pict>
        </mc:Fallback>
      </mc:AlternateContent>
    </w:r>
    <w:r w:rsidR="00573607" w:rsidRPr="00EB0B82">
      <w:rPr>
        <w:rFonts w:cs="Arial"/>
        <w:noProof/>
        <w:color w:val="000000" w:themeColor="text1"/>
        <w:sz w:val="20"/>
        <w:lang w:eastAsia="ru-RU" w:bidi="ar-SA"/>
      </w:rPr>
      <mc:AlternateContent>
        <mc:Choice Requires="wps">
          <w:drawing>
            <wp:anchor distT="0" distB="0" distL="114300" distR="114300" simplePos="0" relativeHeight="251700224" behindDoc="0" locked="0" layoutInCell="1" allowOverlap="1" wp14:anchorId="0CFEA5B5" wp14:editId="2027D7A3">
              <wp:simplePos x="0" y="0"/>
              <wp:positionH relativeFrom="column">
                <wp:posOffset>-189831</wp:posOffset>
              </wp:positionH>
              <wp:positionV relativeFrom="paragraph">
                <wp:posOffset>-325755</wp:posOffset>
              </wp:positionV>
              <wp:extent cx="532800" cy="18000"/>
              <wp:effectExtent l="0" t="0" r="635" b="1270"/>
              <wp:wrapNone/>
              <wp:docPr id="25" name="Прямоугольник 25"/>
              <wp:cNvGraphicFramePr/>
              <a:graphic xmlns:a="http://schemas.openxmlformats.org/drawingml/2006/main">
                <a:graphicData uri="http://schemas.microsoft.com/office/word/2010/wordprocessingShape">
                  <wps:wsp>
                    <wps:cNvSpPr/>
                    <wps:spPr>
                      <a:xfrm>
                        <a:off x="0" y="0"/>
                        <a:ext cx="532800" cy="1800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36CAE" id="Прямоугольник 25" o:spid="_x0000_s1026" style="position:absolute;margin-left:-14.95pt;margin-top:-25.65pt;width:41.95pt;height: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" fillcolor="#e5b8b7 [1301]" stroked="f" strokeweight="2pt"/>
          </w:pict>
        </mc:Fallback>
      </mc:AlternateContent>
    </w:r>
    <w:r w:rsidR="00573607" w:rsidRPr="00EB0B82">
      <w:rPr>
        <w:rFonts w:cs="Arial"/>
        <w:noProof/>
        <w:color w:val="000000" w:themeColor="text1"/>
        <w:sz w:val="20"/>
        <w:lang w:eastAsia="ru-RU" w:bidi="ar-SA"/>
      </w:rPr>
      <mc:AlternateContent>
        <mc:Choice Requires="wps">
          <w:drawing>
            <wp:anchor distT="0" distB="0" distL="114300" distR="114300" simplePos="0" relativeHeight="251701248" behindDoc="0" locked="0" layoutInCell="1" allowOverlap="1" wp14:anchorId="33885B9C" wp14:editId="112F4FE2">
              <wp:simplePos x="0" y="0"/>
              <wp:positionH relativeFrom="column">
                <wp:posOffset>0</wp:posOffset>
              </wp:positionH>
              <wp:positionV relativeFrom="paragraph">
                <wp:posOffset>-325755</wp:posOffset>
              </wp:positionV>
              <wp:extent cx="504000" cy="18000"/>
              <wp:effectExtent l="0" t="0" r="0" b="1270"/>
              <wp:wrapNone/>
              <wp:docPr id="24" name="Прямоугольник 24"/>
              <wp:cNvGraphicFramePr/>
              <a:graphic xmlns:a="http://schemas.openxmlformats.org/drawingml/2006/main">
                <a:graphicData uri="http://schemas.microsoft.com/office/word/2010/wordprocessingShape">
                  <wps:wsp>
                    <wps:cNvSpPr/>
                    <wps:spPr>
                      <a:xfrm>
                        <a:off x="0" y="0"/>
                        <a:ext cx="504000" cy="18000"/>
                      </a:xfrm>
                      <a:prstGeom prst="rect">
                        <a:avLst/>
                      </a:prstGeom>
                      <a:solidFill>
                        <a:srgbClr val="A5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D93F9" id="Прямоугольник 24" o:spid="_x0000_s1026" style="position:absolute;margin-left:0;margin-top:-25.65pt;width:39.7pt;height: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" fillcolor="#a50021" stroked="f" strokeweight="2pt"/>
          </w:pict>
        </mc:Fallback>
      </mc:AlternateContent>
    </w:r>
  </w:p>
  <w:p w:rsidR="007C73DA" w:rsidRPr="00EB0B82" w:rsidRDefault="007C73DA" w:rsidP="00573607">
    <w:pPr>
      <w:pStyle w:val="aa"/>
      <w:rPr>
        <w:rFonts w:cs="Arial"/>
        <w:color w:val="7F7F7F" w:themeColor="text1" w:themeTint="80"/>
        <w:sz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FD" w:rsidRPr="00852A7A" w:rsidRDefault="00852A7A" w:rsidP="00852A7A">
    <w:pPr>
      <w:pStyle w:val="aa"/>
      <w:tabs>
        <w:tab w:val="left" w:pos="3927"/>
        <w:tab w:val="center" w:pos="4649"/>
        <w:tab w:val="left" w:pos="5924"/>
      </w:tabs>
      <w:jc w:val="center"/>
      <w:rPr>
        <w:b/>
        <w:color w:val="FFFFFF" w:themeColor="background1"/>
        <w:sz w:val="24"/>
        <w:szCs w:val="24"/>
        <w:lang w:val="en-US"/>
      </w:rPr>
    </w:pPr>
    <w:r>
      <w:rPr>
        <w:noProof/>
        <w:sz w:val="24"/>
        <w:szCs w:val="24"/>
        <w:lang w:eastAsia="ru-RU" w:bidi="ar-SA"/>
      </w:rPr>
      <w:drawing>
        <wp:anchor distT="0" distB="0" distL="114300" distR="114300" simplePos="0" relativeHeight="251692032" behindDoc="0" locked="0" layoutInCell="1" allowOverlap="1" wp14:anchorId="441D6E54" wp14:editId="381E732B">
          <wp:simplePos x="0" y="0"/>
          <wp:positionH relativeFrom="column">
            <wp:posOffset>5412105</wp:posOffset>
          </wp:positionH>
          <wp:positionV relativeFrom="paragraph">
            <wp:posOffset>-77372</wp:posOffset>
          </wp:positionV>
          <wp:extent cx="965835" cy="367646"/>
          <wp:effectExtent l="0" t="0" r="5715"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Безымянный-2.png"/>
                  <pic:cNvPicPr/>
                </pic:nvPicPr>
                <pic:blipFill rotWithShape="1">
                  <a:blip r:embed="rId1" cstate="print">
                    <a:extLst>
                      <a:ext uri="{28A0092B-C50C-407E-A947-70E740481C1C}">
                        <a14:useLocalDpi xmlns:a14="http://schemas.microsoft.com/office/drawing/2010/main" val="0"/>
                      </a:ext>
                    </a:extLst>
                  </a:blip>
                  <a:srcRect b="32800"/>
                  <a:stretch/>
                </pic:blipFill>
                <pic:spPr bwMode="auto">
                  <a:xfrm>
                    <a:off x="0" y="0"/>
                    <a:ext cx="965835" cy="3676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4CAD" w:rsidRPr="00852A7A">
      <w:rPr>
        <w:noProof/>
        <w:sz w:val="24"/>
        <w:szCs w:val="24"/>
        <w:lang w:eastAsia="ru-RU" w:bidi="ar-SA"/>
      </w:rPr>
      <mc:AlternateContent>
        <mc:Choice Requires="wps">
          <w:drawing>
            <wp:anchor distT="0" distB="0" distL="114300" distR="114300" simplePos="0" relativeHeight="251689984" behindDoc="1" locked="0" layoutInCell="1" allowOverlap="1" wp14:anchorId="03350C9F" wp14:editId="2531D4A1">
              <wp:simplePos x="0" y="0"/>
              <wp:positionH relativeFrom="column">
                <wp:posOffset>-1025467</wp:posOffset>
              </wp:positionH>
              <wp:positionV relativeFrom="paragraph">
                <wp:posOffset>-644757</wp:posOffset>
              </wp:positionV>
              <wp:extent cx="7965440" cy="2591955"/>
              <wp:effectExtent l="0" t="0" r="0" b="0"/>
              <wp:wrapNone/>
              <wp:docPr id="28" name="Прямоугольник 28"/>
              <wp:cNvGraphicFramePr/>
              <a:graphic xmlns:a="http://schemas.openxmlformats.org/drawingml/2006/main">
                <a:graphicData uri="http://schemas.microsoft.com/office/word/2010/wordprocessingShape">
                  <wps:wsp>
                    <wps:cNvSpPr/>
                    <wps:spPr>
                      <a:xfrm>
                        <a:off x="0" y="0"/>
                        <a:ext cx="7965440" cy="2591955"/>
                      </a:xfrm>
                      <a:prstGeom prst="rect">
                        <a:avLst/>
                      </a:prstGeom>
                      <a:solidFill>
                        <a:srgbClr val="A922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98A97" id="Прямоугольник 28" o:spid="_x0000_s1026" style="position:absolute;margin-left:-80.75pt;margin-top:-50.75pt;width:627.2pt;height:204.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" fillcolor="#a92238" stroked="f" strokeweight="2pt"/>
          </w:pict>
        </mc:Fallback>
      </mc:AlternateContent>
    </w:r>
    <w:r w:rsidRPr="00852A7A">
      <w:rPr>
        <w:b/>
        <w:color w:val="FFFFFF" w:themeColor="background1"/>
        <w:sz w:val="24"/>
        <w:szCs w:val="24"/>
        <w:lang w:val="en-US"/>
      </w:rPr>
      <w:t>www.qtech.ru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E22" w:rsidRDefault="003C1E22" w:rsidP="009F47AC">
      <w:pPr>
        <w:spacing w:after="0"/>
      </w:pPr>
      <w:r>
        <w:separator/>
      </w:r>
    </w:p>
  </w:footnote>
  <w:footnote w:type="continuationSeparator" w:id="0">
    <w:p w:rsidR="003C1E22" w:rsidRDefault="003C1E22" w:rsidP="009F47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DA" w:rsidRPr="00B0555C" w:rsidRDefault="003C1E22" w:rsidP="003D076D">
    <w:pPr>
      <w:pStyle w:val="a8"/>
      <w:spacing w:before="0" w:line="480" w:lineRule="auto"/>
      <w:rPr>
        <w:color w:val="9D122D"/>
        <w:sz w:val="22"/>
        <w:szCs w:val="22"/>
        <w:lang w:val="en-US"/>
      </w:rPr>
    </w:pPr>
    <w:sdt>
      <w:sdtPr>
        <w:rPr>
          <w:color w:val="9D122D"/>
          <w:sz w:val="22"/>
          <w:szCs w:val="22"/>
          <w:lang w:val="en-US"/>
        </w:rPr>
        <w:alias w:val="Название"/>
        <w:tag w:val=""/>
        <w:id w:val="-545685287"/>
        <w:placeholder>
          <w:docPart w:val="71504CAB6875473CBEEAB4B5A08AE42A"/>
        </w:placeholder>
        <w:dataBinding w:prefixMappings="xmlns:ns0='http://purl.org/dc/elements/1.1/' xmlns:ns1='http://schemas.openxmlformats.org/package/2006/metadata/core-properties' " w:xpath="/ns1:coreProperties[1]/ns0:title[1]" w:storeItemID="{6C3C8BC8-F283-45AE-878A-BAB7291924A1}"/>
        <w:text/>
      </w:sdtPr>
      <w:sdtEndPr/>
      <w:sdtContent>
        <w:r w:rsidR="00B0555C" w:rsidRPr="00B0555C">
          <w:rPr>
            <w:color w:val="9D122D"/>
            <w:sz w:val="22"/>
            <w:szCs w:val="22"/>
            <w:lang w:val="en-US"/>
          </w:rPr>
          <w:t>12XX OLT INSTALLATION GUIDE</w:t>
        </w:r>
      </w:sdtContent>
    </w:sdt>
  </w:p>
  <w:p w:rsidR="009E0270" w:rsidRPr="00B0555C" w:rsidRDefault="00B0555C" w:rsidP="008F1C1E">
    <w:pPr>
      <w:pStyle w:val="a8"/>
      <w:spacing w:before="0"/>
      <w:ind w:firstLine="14"/>
      <w:rPr>
        <w:sz w:val="20"/>
        <w:lang w:val="en-US"/>
      </w:rPr>
    </w:pPr>
    <w:r>
      <w:rPr>
        <w:sz w:val="20"/>
        <w:lang w:val="en-US"/>
      </w:rPr>
      <w:t>Contents</w:t>
    </w:r>
  </w:p>
  <w:p w:rsidR="009E0270" w:rsidRPr="00B0555C" w:rsidRDefault="00A46B1D" w:rsidP="00B36305">
    <w:pPr>
      <w:pStyle w:val="a8"/>
      <w:spacing w:before="0"/>
      <w:rPr>
        <w:lang w:val="en-US"/>
      </w:rPr>
    </w:pPr>
    <w:r>
      <w:rPr>
        <w:noProof/>
        <w:lang w:eastAsia="ru-RU" w:bidi="ar-SA"/>
      </w:rPr>
      <w:drawing>
        <wp:anchor distT="0" distB="0" distL="114300" distR="114300" simplePos="0" relativeHeight="251685888" behindDoc="1" locked="0" layoutInCell="1" allowOverlap="1" wp14:anchorId="45684E98" wp14:editId="4D9BECB8">
          <wp:simplePos x="0" y="0"/>
          <wp:positionH relativeFrom="margin">
            <wp:posOffset>0</wp:posOffset>
          </wp:positionH>
          <wp:positionV relativeFrom="paragraph">
            <wp:posOffset>21244</wp:posOffset>
          </wp:positionV>
          <wp:extent cx="6494780" cy="226060"/>
          <wp:effectExtent l="0" t="0" r="1270" b="254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1.jpg"/>
                  <pic:cNvPicPr/>
                </pic:nvPicPr>
                <pic:blipFill rotWithShape="1">
                  <a:blip r:embed="rId1" cstate="print">
                    <a:extLst>
                      <a:ext uri="{28A0092B-C50C-407E-A947-70E740481C1C}">
                        <a14:useLocalDpi xmlns:a14="http://schemas.microsoft.com/office/drawing/2010/main" val="0"/>
                      </a:ext>
                    </a:extLst>
                  </a:blip>
                  <a:srcRect r="1674"/>
                  <a:stretch/>
                </pic:blipFill>
                <pic:spPr bwMode="auto">
                  <a:xfrm>
                    <a:off x="0" y="0"/>
                    <a:ext cx="6494780" cy="226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E0270" w:rsidRPr="00B0555C" w:rsidRDefault="009E0270" w:rsidP="00B36305">
    <w:pPr>
      <w:pStyle w:val="a8"/>
      <w:spacing w:befor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16" w:rsidRDefault="00FB6216" w:rsidP="00934820">
    <w:pPr>
      <w:pStyle w:val="a8"/>
      <w:tabs>
        <w:tab w:val="clear" w:pos="4677"/>
        <w:tab w:val="clear" w:pos="9355"/>
        <w:tab w:val="left" w:pos="5356"/>
      </w:tabs>
      <w:jc w:val="right"/>
      <w:rPr>
        <w:rFonts w:cs="Arial"/>
        <w:b/>
        <w:caps/>
        <w:color w:val="7F7F7F" w:themeColor="text1" w:themeTint="80"/>
        <w:sz w:val="28"/>
        <w:szCs w:val="28"/>
      </w:rPr>
    </w:pPr>
    <w:r w:rsidRPr="00935B1C">
      <w:rPr>
        <w:noProof/>
        <w:color w:val="7F7F7F" w:themeColor="text1" w:themeTint="80"/>
        <w:sz w:val="28"/>
        <w:szCs w:val="28"/>
        <w:lang w:eastAsia="ru-RU" w:bidi="ar-SA"/>
      </w:rPr>
      <w:drawing>
        <wp:anchor distT="0" distB="0" distL="114300" distR="114300" simplePos="0" relativeHeight="251657216" behindDoc="0" locked="0" layoutInCell="1" allowOverlap="1" wp14:anchorId="5F184D44" wp14:editId="42592470">
          <wp:simplePos x="0" y="0"/>
          <wp:positionH relativeFrom="column">
            <wp:posOffset>-80010</wp:posOffset>
          </wp:positionH>
          <wp:positionV relativeFrom="paragraph">
            <wp:posOffset>-139733</wp:posOffset>
          </wp:positionV>
          <wp:extent cx="1701165" cy="675005"/>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Лого КЬЮТЭК.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1165" cy="675005"/>
                  </a:xfrm>
                  <a:prstGeom prst="rect">
                    <a:avLst/>
                  </a:prstGeom>
                </pic:spPr>
              </pic:pic>
            </a:graphicData>
          </a:graphic>
        </wp:anchor>
      </w:drawing>
    </w:r>
  </w:p>
  <w:p w:rsidR="009F47AC" w:rsidRPr="00934820" w:rsidRDefault="00934820" w:rsidP="007A5389">
    <w:pPr>
      <w:pStyle w:val="a8"/>
      <w:tabs>
        <w:tab w:val="clear" w:pos="4677"/>
        <w:tab w:val="clear" w:pos="9355"/>
        <w:tab w:val="left" w:pos="5356"/>
      </w:tabs>
      <w:ind w:left="2977" w:firstLine="1134"/>
      <w:jc w:val="right"/>
      <w:rPr>
        <w:rFonts w:cs="Arial"/>
        <w:b/>
        <w:sz w:val="28"/>
        <w:szCs w:val="28"/>
      </w:rPr>
    </w:pPr>
    <w:r w:rsidRPr="00935B1C">
      <w:rPr>
        <w:b/>
        <w:noProof/>
        <w:color w:val="7F7F7F" w:themeColor="text1" w:themeTint="80"/>
        <w:sz w:val="28"/>
        <w:szCs w:val="28"/>
        <w:lang w:eastAsia="ru-RU" w:bidi="ar-SA"/>
      </w:rPr>
      <w:drawing>
        <wp:anchor distT="0" distB="0" distL="114300" distR="114300" simplePos="0" relativeHeight="251662336" behindDoc="0" locked="0" layoutInCell="1" allowOverlap="1" wp14:anchorId="70D7A464" wp14:editId="1BCA8A04">
          <wp:simplePos x="0" y="0"/>
          <wp:positionH relativeFrom="column">
            <wp:posOffset>-417830</wp:posOffset>
          </wp:positionH>
          <wp:positionV relativeFrom="page">
            <wp:posOffset>1325245</wp:posOffset>
          </wp:positionV>
          <wp:extent cx="6732000" cy="10800"/>
          <wp:effectExtent l="0" t="0" r="0" b="825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Безымянный-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32000" cy="10800"/>
                  </a:xfrm>
                  <a:prstGeom prst="rect">
                    <a:avLst/>
                  </a:prstGeom>
                </pic:spPr>
              </pic:pic>
            </a:graphicData>
          </a:graphic>
          <wp14:sizeRelH relativeFrom="margin">
            <wp14:pctWidth>0</wp14:pctWidth>
          </wp14:sizeRelH>
          <wp14:sizeRelV relativeFrom="margin">
            <wp14:pctHeight>0</wp14:pctHeight>
          </wp14:sizeRelV>
        </wp:anchor>
      </w:drawing>
    </w:r>
    <w:r w:rsidR="000C14C4" w:rsidRPr="00935B1C">
      <w:rPr>
        <w:rFonts w:cs="Arial"/>
        <w:b/>
        <w:caps/>
        <w:color w:val="7F7F7F" w:themeColor="text1" w:themeTint="80"/>
        <w:sz w:val="28"/>
        <w:szCs w:val="28"/>
      </w:rPr>
      <w:fldChar w:fldCharType="begin"/>
    </w:r>
    <w:r w:rsidR="000C14C4" w:rsidRPr="00935B1C">
      <w:rPr>
        <w:rFonts w:cs="Arial"/>
        <w:b/>
        <w:color w:val="7F7F7F" w:themeColor="text1" w:themeTint="80"/>
        <w:sz w:val="28"/>
        <w:szCs w:val="28"/>
      </w:rPr>
      <w:instrText xml:space="preserve"> TITLE  \* Upper  \* MERGEFORMAT </w:instrText>
    </w:r>
    <w:r w:rsidR="000C14C4" w:rsidRPr="00935B1C">
      <w:rPr>
        <w:rFonts w:cs="Arial"/>
        <w:b/>
        <w:caps/>
        <w:color w:val="7F7F7F" w:themeColor="text1" w:themeTint="80"/>
        <w:sz w:val="28"/>
        <w:szCs w:val="28"/>
      </w:rPr>
      <w:fldChar w:fldCharType="separate"/>
    </w:r>
    <w:r w:rsidR="00192980" w:rsidRPr="00192980">
      <w:rPr>
        <w:rFonts w:cs="Arial"/>
        <w:b/>
        <w:color w:val="7F7F7F" w:themeColor="text1" w:themeTint="80"/>
        <w:sz w:val="28"/>
        <w:szCs w:val="28"/>
      </w:rPr>
      <w:t>INSTALLATION GUIDE</w:t>
    </w:r>
    <w:r w:rsidR="00192980">
      <w:rPr>
        <w:rFonts w:cs="Arial"/>
        <w:b/>
        <w:color w:val="7F7F7F" w:themeColor="text1" w:themeTint="80"/>
        <w:sz w:val="28"/>
        <w:szCs w:val="28"/>
      </w:rPr>
      <w:t xml:space="preserve"> </w:t>
    </w:r>
    <w:r w:rsidR="00192980">
      <w:rPr>
        <w:rFonts w:cs="Arial"/>
        <w:b/>
        <w:color w:val="7F7F7F" w:themeColor="text1" w:themeTint="80"/>
        <w:sz w:val="28"/>
        <w:szCs w:val="28"/>
      </w:rPr>
      <w:br/>
    </w:r>
    <w:r w:rsidR="00192980" w:rsidRPr="00192980">
      <w:rPr>
        <w:rFonts w:cs="Arial"/>
        <w:b/>
        <w:color w:val="7F7F7F" w:themeColor="text1" w:themeTint="80"/>
        <w:sz w:val="28"/>
        <w:szCs w:val="28"/>
      </w:rPr>
      <w:t xml:space="preserve">12xx OLT </w:t>
    </w:r>
    <w:r w:rsidR="000C14C4" w:rsidRPr="00935B1C">
      <w:rPr>
        <w:rFonts w:cs="Arial"/>
        <w:b/>
        <w:caps/>
        <w:color w:val="7F7F7F" w:themeColor="text1" w:themeTint="80"/>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A2" w:rsidRPr="003D076D" w:rsidRDefault="003C1E22" w:rsidP="00886FA2">
    <w:pPr>
      <w:pStyle w:val="a8"/>
      <w:spacing w:before="0" w:line="480" w:lineRule="auto"/>
      <w:rPr>
        <w:color w:val="9D122D"/>
        <w:sz w:val="22"/>
        <w:szCs w:val="22"/>
      </w:rPr>
    </w:pPr>
    <w:sdt>
      <w:sdtPr>
        <w:rPr>
          <w:color w:val="9D122D"/>
          <w:sz w:val="22"/>
          <w:szCs w:val="22"/>
        </w:rPr>
        <w:alias w:val="Название"/>
        <w:tag w:val=""/>
        <w:id w:val="-656839535"/>
        <w:dataBinding w:prefixMappings="xmlns:ns0='http://purl.org/dc/elements/1.1/' xmlns:ns1='http://schemas.openxmlformats.org/package/2006/metadata/core-properties' " w:xpath="/ns1:coreProperties[1]/ns0:title[1]" w:storeItemID="{6C3C8BC8-F283-45AE-878A-BAB7291924A1}"/>
        <w:text/>
      </w:sdtPr>
      <w:sdtEndPr/>
      <w:sdtContent>
        <w:r w:rsidR="00B0555C">
          <w:rPr>
            <w:color w:val="9D122D"/>
            <w:sz w:val="22"/>
            <w:szCs w:val="22"/>
          </w:rPr>
          <w:t>12XX OLT INSTALLATION GUIDE</w:t>
        </w:r>
      </w:sdtContent>
    </w:sdt>
  </w:p>
  <w:p w:rsidR="00196A5A" w:rsidRDefault="00886FA2" w:rsidP="00F95680">
    <w:pPr>
      <w:pStyle w:val="a8"/>
      <w:tabs>
        <w:tab w:val="clear" w:pos="4677"/>
        <w:tab w:val="center" w:pos="9072"/>
      </w:tabs>
      <w:spacing w:after="240"/>
    </w:pPr>
    <w:r>
      <w:rPr>
        <w:sz w:val="20"/>
      </w:rPr>
      <w:fldChar w:fldCharType="begin"/>
    </w:r>
    <w:r>
      <w:rPr>
        <w:sz w:val="20"/>
      </w:rPr>
      <w:instrText xml:space="preserve"> STYLEREF  "Заголовок 1"  \* MERGEFORMAT </w:instrText>
    </w:r>
    <w:r>
      <w:rPr>
        <w:sz w:val="20"/>
      </w:rPr>
      <w:fldChar w:fldCharType="separate"/>
    </w:r>
    <w:r w:rsidR="00192980">
      <w:rPr>
        <w:noProof/>
        <w:sz w:val="20"/>
      </w:rPr>
      <w:t>Hardware Installation</w:t>
    </w:r>
    <w:r>
      <w:rPr>
        <w:sz w:val="20"/>
      </w:rPr>
      <w:fldChar w:fldCharType="end"/>
    </w:r>
    <w:r>
      <w:rPr>
        <w:noProof/>
        <w:lang w:eastAsia="ru-RU" w:bidi="ar-SA"/>
      </w:rPr>
      <w:drawing>
        <wp:anchor distT="0" distB="0" distL="114300" distR="114300" simplePos="0" relativeHeight="251696128" behindDoc="1" locked="0" layoutInCell="1" allowOverlap="1" wp14:anchorId="57A9927D" wp14:editId="1F65998F">
          <wp:simplePos x="0" y="0"/>
          <wp:positionH relativeFrom="column">
            <wp:posOffset>0</wp:posOffset>
          </wp:positionH>
          <wp:positionV relativeFrom="paragraph">
            <wp:posOffset>12065</wp:posOffset>
          </wp:positionV>
          <wp:extent cx="6494780" cy="226060"/>
          <wp:effectExtent l="0" t="0" r="1270" b="254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1.jpg"/>
                  <pic:cNvPicPr/>
                </pic:nvPicPr>
                <pic:blipFill rotWithShape="1">
                  <a:blip r:embed="rId1" cstate="print">
                    <a:extLst>
                      <a:ext uri="{28A0092B-C50C-407E-A947-70E740481C1C}">
                        <a14:useLocalDpi xmlns:a14="http://schemas.microsoft.com/office/drawing/2010/main" val="0"/>
                      </a:ext>
                    </a:extLst>
                  </a:blip>
                  <a:srcRect r="1674"/>
                  <a:stretch/>
                </pic:blipFill>
                <pic:spPr bwMode="auto">
                  <a:xfrm>
                    <a:off x="0" y="0"/>
                    <a:ext cx="6494780" cy="226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6A5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890"/>
    <w:multiLevelType w:val="multilevel"/>
    <w:tmpl w:val="006B28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05272D"/>
    <w:multiLevelType w:val="multilevel"/>
    <w:tmpl w:val="D548A36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1.%2."/>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3CF156C"/>
    <w:multiLevelType w:val="hybridMultilevel"/>
    <w:tmpl w:val="AE023436"/>
    <w:lvl w:ilvl="0" w:tplc="7E40C90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5D44B9"/>
    <w:multiLevelType w:val="multilevel"/>
    <w:tmpl w:val="E8EC4426"/>
    <w:styleLink w:val="1"/>
    <w:lvl w:ilvl="0">
      <w:start w:val="1"/>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4" w15:restartNumberingAfterBreak="0">
    <w:nsid w:val="15697F63"/>
    <w:multiLevelType w:val="hybridMultilevel"/>
    <w:tmpl w:val="9782E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251A61"/>
    <w:multiLevelType w:val="multilevel"/>
    <w:tmpl w:val="17251A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903263"/>
    <w:multiLevelType w:val="multilevel"/>
    <w:tmpl w:val="E940B938"/>
    <w:lvl w:ilvl="0">
      <w:start w:val="1"/>
      <w:numFmt w:val="decimal"/>
      <w:lvlText w:val="%1."/>
      <w:lvlJc w:val="left"/>
      <w:pPr>
        <w:ind w:left="1068" w:hanging="70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82755B2"/>
    <w:multiLevelType w:val="hybridMultilevel"/>
    <w:tmpl w:val="CCA08F20"/>
    <w:lvl w:ilvl="0" w:tplc="80D25B08">
      <w:numFmt w:val="bullet"/>
      <w:lvlText w:val="•"/>
      <w:lvlJc w:val="left"/>
      <w:pPr>
        <w:ind w:left="1066" w:hanging="706"/>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494D58"/>
    <w:multiLevelType w:val="hybridMultilevel"/>
    <w:tmpl w:val="F31646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221DD3"/>
    <w:multiLevelType w:val="multilevel"/>
    <w:tmpl w:val="22221D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8F25FB"/>
    <w:multiLevelType w:val="hybridMultilevel"/>
    <w:tmpl w:val="A9802A86"/>
    <w:lvl w:ilvl="0" w:tplc="D8A00E8C">
      <w:start w:val="1"/>
      <w:numFmt w:val="decimal"/>
      <w:pStyle w:val="QTnumlist"/>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A8385D"/>
    <w:multiLevelType w:val="hybridMultilevel"/>
    <w:tmpl w:val="74E03F6C"/>
    <w:lvl w:ilvl="0" w:tplc="98E27AB4">
      <w:start w:val="1"/>
      <w:numFmt w:val="bullet"/>
      <w:pStyle w:val="QTdotlis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0273E3"/>
    <w:multiLevelType w:val="hybridMultilevel"/>
    <w:tmpl w:val="085E5F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8869F7"/>
    <w:multiLevelType w:val="hybridMultilevel"/>
    <w:tmpl w:val="07B4CF96"/>
    <w:lvl w:ilvl="0" w:tplc="7E40C90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9C54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322EA4"/>
    <w:multiLevelType w:val="multilevel"/>
    <w:tmpl w:val="55322E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475748"/>
    <w:multiLevelType w:val="multilevel"/>
    <w:tmpl w:val="E940B938"/>
    <w:lvl w:ilvl="0">
      <w:start w:val="1"/>
      <w:numFmt w:val="decimal"/>
      <w:lvlText w:val="%1."/>
      <w:lvlJc w:val="left"/>
      <w:pPr>
        <w:ind w:left="1068" w:hanging="70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0532391"/>
    <w:multiLevelType w:val="multilevel"/>
    <w:tmpl w:val="2CE829DE"/>
    <w:styleLink w:val="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5E52D7"/>
    <w:multiLevelType w:val="multilevel"/>
    <w:tmpl w:val="605E52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4042A7D"/>
    <w:multiLevelType w:val="multilevel"/>
    <w:tmpl w:val="BD423994"/>
    <w:lvl w:ilvl="0">
      <w:start w:val="1"/>
      <w:numFmt w:val="decimal"/>
      <w:pStyle w:val="QTH1"/>
      <w:suff w:val="space"/>
      <w:lvlText w:val="%1."/>
      <w:lvlJc w:val="left"/>
      <w:pPr>
        <w:ind w:left="3752" w:hanging="3752"/>
      </w:pPr>
      <w:rPr>
        <w:rFonts w:ascii="Arial" w:hAnsi="Arial" w:cs="Arial" w:hint="default"/>
        <w:b/>
        <w:bCs w:val="0"/>
        <w:i w:val="0"/>
        <w:iCs w:val="0"/>
        <w:caps w:val="0"/>
        <w:smallCaps w:val="0"/>
        <w:strike w:val="0"/>
        <w:dstrike w:val="0"/>
        <w:snapToGrid w:val="0"/>
        <w:vanish w:val="0"/>
        <w:color w:val="000000"/>
        <w:spacing w:val="0"/>
        <w:w w:val="0"/>
        <w:kern w:val="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QTH2"/>
      <w:suff w:val="space"/>
      <w:lvlText w:val="%1.%2."/>
      <w:lvlJc w:val="left"/>
      <w:pPr>
        <w:ind w:left="4468" w:hanging="4184"/>
      </w:pPr>
      <w:rPr>
        <w:rFonts w:ascii="Arial" w:hAnsi="Arial" w:cs="Arial" w:hint="default"/>
        <w:b/>
        <w:bCs w:val="0"/>
        <w:i w:val="0"/>
        <w:iCs w:val="0"/>
        <w:caps w:val="0"/>
        <w:smallCaps w:val="0"/>
        <w:strike w:val="0"/>
        <w:dstrike w:val="0"/>
        <w:snapToGrid w:val="0"/>
        <w:vanish w:val="0"/>
        <w:color w:val="auto"/>
        <w:spacing w:val="0"/>
        <w:w w:val="0"/>
        <w:kern w:val="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QTH3"/>
      <w:suff w:val="space"/>
      <w:lvlText w:val="%1.%2.%3."/>
      <w:lvlJc w:val="left"/>
      <w:pPr>
        <w:ind w:left="4616" w:hanging="4616"/>
      </w:pPr>
      <w:rPr>
        <w:rFonts w:cs="Times New Roman" w:hint="default"/>
      </w:rPr>
    </w:lvl>
    <w:lvl w:ilvl="3">
      <w:start w:val="1"/>
      <w:numFmt w:val="decimal"/>
      <w:pStyle w:val="QTH4"/>
      <w:lvlText w:val="%1.%2.%3.%4."/>
      <w:lvlJc w:val="left"/>
      <w:pPr>
        <w:tabs>
          <w:tab w:val="num" w:pos="6992"/>
        </w:tabs>
        <w:ind w:left="5120" w:hanging="648"/>
      </w:pPr>
      <w:rPr>
        <w:rFonts w:cs="Times New Roman" w:hint="default"/>
      </w:rPr>
    </w:lvl>
    <w:lvl w:ilvl="4">
      <w:start w:val="1"/>
      <w:numFmt w:val="decimal"/>
      <w:lvlText w:val="%1.%2.%3.%4.%5."/>
      <w:lvlJc w:val="left"/>
      <w:pPr>
        <w:tabs>
          <w:tab w:val="num" w:pos="8072"/>
        </w:tabs>
        <w:ind w:left="5624" w:hanging="792"/>
      </w:pPr>
      <w:rPr>
        <w:rFonts w:cs="Times New Roman" w:hint="default"/>
      </w:rPr>
    </w:lvl>
    <w:lvl w:ilvl="5">
      <w:start w:val="1"/>
      <w:numFmt w:val="decimal"/>
      <w:lvlText w:val="%1.%2.%3.%4.%5.%6."/>
      <w:lvlJc w:val="left"/>
      <w:pPr>
        <w:tabs>
          <w:tab w:val="num" w:pos="9152"/>
        </w:tabs>
        <w:ind w:left="6128" w:hanging="936"/>
      </w:pPr>
      <w:rPr>
        <w:rFonts w:cs="Times New Roman" w:hint="default"/>
      </w:rPr>
    </w:lvl>
    <w:lvl w:ilvl="6">
      <w:start w:val="1"/>
      <w:numFmt w:val="decimal"/>
      <w:lvlText w:val="%1.%2.%3.%4.%5.%6.%7."/>
      <w:lvlJc w:val="left"/>
      <w:pPr>
        <w:tabs>
          <w:tab w:val="num" w:pos="9872"/>
        </w:tabs>
        <w:ind w:left="6632" w:hanging="1080"/>
      </w:pPr>
      <w:rPr>
        <w:rFonts w:cs="Times New Roman" w:hint="default"/>
      </w:rPr>
    </w:lvl>
    <w:lvl w:ilvl="7">
      <w:start w:val="1"/>
      <w:numFmt w:val="decimal"/>
      <w:lvlText w:val="%1.%2.%3.%4.%5.%6.%7.%8."/>
      <w:lvlJc w:val="left"/>
      <w:pPr>
        <w:tabs>
          <w:tab w:val="num" w:pos="10952"/>
        </w:tabs>
        <w:ind w:left="7136" w:hanging="1224"/>
      </w:pPr>
      <w:rPr>
        <w:rFonts w:cs="Times New Roman" w:hint="default"/>
      </w:rPr>
    </w:lvl>
    <w:lvl w:ilvl="8">
      <w:start w:val="1"/>
      <w:numFmt w:val="decimal"/>
      <w:lvlText w:val="%1.%2.%3.%4.%5.%6.%7.%8.%9."/>
      <w:lvlJc w:val="left"/>
      <w:pPr>
        <w:tabs>
          <w:tab w:val="num" w:pos="12032"/>
        </w:tabs>
        <w:ind w:left="7712" w:hanging="1440"/>
      </w:pPr>
      <w:rPr>
        <w:rFonts w:cs="Times New Roman" w:hint="default"/>
      </w:rPr>
    </w:lvl>
  </w:abstractNum>
  <w:abstractNum w:abstractNumId="20" w15:restartNumberingAfterBreak="0">
    <w:nsid w:val="670A3789"/>
    <w:multiLevelType w:val="hybridMultilevel"/>
    <w:tmpl w:val="29504C0A"/>
    <w:lvl w:ilvl="0" w:tplc="7E40C90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450CE0"/>
    <w:multiLevelType w:val="multilevel"/>
    <w:tmpl w:val="67450C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9FC31D3"/>
    <w:multiLevelType w:val="multilevel"/>
    <w:tmpl w:val="9BFE01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A8D73BD"/>
    <w:multiLevelType w:val="multilevel"/>
    <w:tmpl w:val="6A8D73B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E5B74B7"/>
    <w:multiLevelType w:val="multilevel"/>
    <w:tmpl w:val="6E5B74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F736BBD"/>
    <w:multiLevelType w:val="multilevel"/>
    <w:tmpl w:val="6F736B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AC695E"/>
    <w:multiLevelType w:val="multilevel"/>
    <w:tmpl w:val="6FAC69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473FC3"/>
    <w:multiLevelType w:val="hybridMultilevel"/>
    <w:tmpl w:val="B19ADA90"/>
    <w:lvl w:ilvl="0" w:tplc="80D25B08">
      <w:numFmt w:val="bullet"/>
      <w:lvlText w:val="•"/>
      <w:lvlJc w:val="left"/>
      <w:pPr>
        <w:ind w:left="1066" w:hanging="706"/>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96183D"/>
    <w:multiLevelType w:val="hybridMultilevel"/>
    <w:tmpl w:val="3D7E999A"/>
    <w:lvl w:ilvl="0" w:tplc="04190001">
      <w:start w:val="1"/>
      <w:numFmt w:val="bullet"/>
      <w:pStyle w:val="a"/>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77263050"/>
    <w:multiLevelType w:val="multilevel"/>
    <w:tmpl w:val="772630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7525EC6"/>
    <w:multiLevelType w:val="hybridMultilevel"/>
    <w:tmpl w:val="20026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3C552E"/>
    <w:multiLevelType w:val="hybridMultilevel"/>
    <w:tmpl w:val="0D04A04C"/>
    <w:lvl w:ilvl="0" w:tplc="80D25B08">
      <w:numFmt w:val="bullet"/>
      <w:lvlText w:val="•"/>
      <w:lvlJc w:val="left"/>
      <w:pPr>
        <w:ind w:left="1066" w:hanging="706"/>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700D47"/>
    <w:multiLevelType w:val="hybridMultilevel"/>
    <w:tmpl w:val="42FE6DFC"/>
    <w:lvl w:ilvl="0" w:tplc="04190001">
      <w:start w:val="1"/>
      <w:numFmt w:val="bullet"/>
      <w:lvlText w:val=""/>
      <w:lvlJc w:val="left"/>
      <w:pPr>
        <w:ind w:left="1066" w:hanging="706"/>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D873BD"/>
    <w:multiLevelType w:val="hybridMultilevel"/>
    <w:tmpl w:val="E5C2F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1"/>
  </w:num>
  <w:num w:numId="4">
    <w:abstractNumId w:val="10"/>
  </w:num>
  <w:num w:numId="5">
    <w:abstractNumId w:val="3"/>
  </w:num>
  <w:num w:numId="6">
    <w:abstractNumId w:val="17"/>
  </w:num>
  <w:num w:numId="7">
    <w:abstractNumId w:val="1"/>
  </w:num>
  <w:num w:numId="8">
    <w:abstractNumId w:val="33"/>
  </w:num>
  <w:num w:numId="9">
    <w:abstractNumId w:val="28"/>
  </w:num>
  <w:num w:numId="10">
    <w:abstractNumId w:val="14"/>
  </w:num>
  <w:num w:numId="11">
    <w:abstractNumId w:val="12"/>
  </w:num>
  <w:num w:numId="12">
    <w:abstractNumId w:val="4"/>
  </w:num>
  <w:num w:numId="13">
    <w:abstractNumId w:val="7"/>
  </w:num>
  <w:num w:numId="14">
    <w:abstractNumId w:val="31"/>
  </w:num>
  <w:num w:numId="15">
    <w:abstractNumId w:val="27"/>
  </w:num>
  <w:num w:numId="16">
    <w:abstractNumId w:val="32"/>
  </w:num>
  <w:num w:numId="17">
    <w:abstractNumId w:val="8"/>
  </w:num>
  <w:num w:numId="18">
    <w:abstractNumId w:val="23"/>
  </w:num>
  <w:num w:numId="19">
    <w:abstractNumId w:val="18"/>
  </w:num>
  <w:num w:numId="20">
    <w:abstractNumId w:val="26"/>
  </w:num>
  <w:num w:numId="21">
    <w:abstractNumId w:val="24"/>
  </w:num>
  <w:num w:numId="22">
    <w:abstractNumId w:val="0"/>
  </w:num>
  <w:num w:numId="23">
    <w:abstractNumId w:val="15"/>
  </w:num>
  <w:num w:numId="24">
    <w:abstractNumId w:val="5"/>
  </w:num>
  <w:num w:numId="25">
    <w:abstractNumId w:val="9"/>
  </w:num>
  <w:num w:numId="26">
    <w:abstractNumId w:val="25"/>
  </w:num>
  <w:num w:numId="27">
    <w:abstractNumId w:val="29"/>
  </w:num>
  <w:num w:numId="28">
    <w:abstractNumId w:val="21"/>
  </w:num>
  <w:num w:numId="29">
    <w:abstractNumId w:val="30"/>
  </w:num>
  <w:num w:numId="30">
    <w:abstractNumId w:val="20"/>
  </w:num>
  <w:num w:numId="31">
    <w:abstractNumId w:val="2"/>
  </w:num>
  <w:num w:numId="32">
    <w:abstractNumId w:val="16"/>
  </w:num>
  <w:num w:numId="33">
    <w:abstractNumId w:val="6"/>
  </w:num>
  <w:num w:numId="34">
    <w:abstractNumId w:val="13"/>
  </w:num>
  <w:num w:numId="3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3"/>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C4"/>
    <w:rsid w:val="00000F7C"/>
    <w:rsid w:val="000208A5"/>
    <w:rsid w:val="000351BE"/>
    <w:rsid w:val="00036B8F"/>
    <w:rsid w:val="00044AE9"/>
    <w:rsid w:val="00057E94"/>
    <w:rsid w:val="0007693A"/>
    <w:rsid w:val="00076A12"/>
    <w:rsid w:val="000906C8"/>
    <w:rsid w:val="000C14C4"/>
    <w:rsid w:val="000C3F1A"/>
    <w:rsid w:val="000E0121"/>
    <w:rsid w:val="000E4824"/>
    <w:rsid w:val="000F23EA"/>
    <w:rsid w:val="001028D4"/>
    <w:rsid w:val="0010684A"/>
    <w:rsid w:val="00115AD8"/>
    <w:rsid w:val="001206C3"/>
    <w:rsid w:val="00134226"/>
    <w:rsid w:val="00137157"/>
    <w:rsid w:val="00140AAC"/>
    <w:rsid w:val="00142D46"/>
    <w:rsid w:val="00155528"/>
    <w:rsid w:val="0015589B"/>
    <w:rsid w:val="001647D0"/>
    <w:rsid w:val="0016560E"/>
    <w:rsid w:val="001843F7"/>
    <w:rsid w:val="00187FC7"/>
    <w:rsid w:val="00191774"/>
    <w:rsid w:val="00192980"/>
    <w:rsid w:val="00195E03"/>
    <w:rsid w:val="00196A5A"/>
    <w:rsid w:val="001A1117"/>
    <w:rsid w:val="001A480B"/>
    <w:rsid w:val="001B2F66"/>
    <w:rsid w:val="001B43A3"/>
    <w:rsid w:val="001C6A3C"/>
    <w:rsid w:val="001C6CDC"/>
    <w:rsid w:val="001F091D"/>
    <w:rsid w:val="001F3302"/>
    <w:rsid w:val="001F6C89"/>
    <w:rsid w:val="00203CDF"/>
    <w:rsid w:val="002062CA"/>
    <w:rsid w:val="00212451"/>
    <w:rsid w:val="00215145"/>
    <w:rsid w:val="00217887"/>
    <w:rsid w:val="002268FE"/>
    <w:rsid w:val="0023390D"/>
    <w:rsid w:val="00237519"/>
    <w:rsid w:val="00241410"/>
    <w:rsid w:val="002421DA"/>
    <w:rsid w:val="0024266C"/>
    <w:rsid w:val="00244D9C"/>
    <w:rsid w:val="00257C9D"/>
    <w:rsid w:val="00257DD1"/>
    <w:rsid w:val="00280363"/>
    <w:rsid w:val="002848EF"/>
    <w:rsid w:val="00293271"/>
    <w:rsid w:val="002A7C8D"/>
    <w:rsid w:val="002B1A40"/>
    <w:rsid w:val="002B2F0E"/>
    <w:rsid w:val="002B3AAF"/>
    <w:rsid w:val="002C2B07"/>
    <w:rsid w:val="002C7B13"/>
    <w:rsid w:val="002E0D10"/>
    <w:rsid w:val="002E7EDE"/>
    <w:rsid w:val="002F70CA"/>
    <w:rsid w:val="00310B9F"/>
    <w:rsid w:val="003139F8"/>
    <w:rsid w:val="003144A3"/>
    <w:rsid w:val="003149A1"/>
    <w:rsid w:val="00322EF6"/>
    <w:rsid w:val="00323CEE"/>
    <w:rsid w:val="0033102A"/>
    <w:rsid w:val="00333D6D"/>
    <w:rsid w:val="003408FC"/>
    <w:rsid w:val="0034755A"/>
    <w:rsid w:val="00386B2E"/>
    <w:rsid w:val="003A3F86"/>
    <w:rsid w:val="003A4B22"/>
    <w:rsid w:val="003A7C7C"/>
    <w:rsid w:val="003B2927"/>
    <w:rsid w:val="003B75EC"/>
    <w:rsid w:val="003C1E22"/>
    <w:rsid w:val="003D076D"/>
    <w:rsid w:val="003D199F"/>
    <w:rsid w:val="003D1E6B"/>
    <w:rsid w:val="003E2B18"/>
    <w:rsid w:val="003E44D4"/>
    <w:rsid w:val="004057E4"/>
    <w:rsid w:val="0041627A"/>
    <w:rsid w:val="004274AA"/>
    <w:rsid w:val="00430DD8"/>
    <w:rsid w:val="00437534"/>
    <w:rsid w:val="0043766E"/>
    <w:rsid w:val="00450A76"/>
    <w:rsid w:val="004626C0"/>
    <w:rsid w:val="004651D9"/>
    <w:rsid w:val="00466A47"/>
    <w:rsid w:val="0047075A"/>
    <w:rsid w:val="004739BE"/>
    <w:rsid w:val="00475AF1"/>
    <w:rsid w:val="00482277"/>
    <w:rsid w:val="004845AE"/>
    <w:rsid w:val="004852F3"/>
    <w:rsid w:val="004B4B2D"/>
    <w:rsid w:val="004C33A2"/>
    <w:rsid w:val="004C7DD1"/>
    <w:rsid w:val="004E59F5"/>
    <w:rsid w:val="004F08D9"/>
    <w:rsid w:val="004F4B5C"/>
    <w:rsid w:val="005007A4"/>
    <w:rsid w:val="00501E72"/>
    <w:rsid w:val="0050634E"/>
    <w:rsid w:val="005138D4"/>
    <w:rsid w:val="00517E3B"/>
    <w:rsid w:val="00524DD4"/>
    <w:rsid w:val="005333C2"/>
    <w:rsid w:val="005419E1"/>
    <w:rsid w:val="00546843"/>
    <w:rsid w:val="00555839"/>
    <w:rsid w:val="00561355"/>
    <w:rsid w:val="00563304"/>
    <w:rsid w:val="005653F9"/>
    <w:rsid w:val="00571298"/>
    <w:rsid w:val="00572B06"/>
    <w:rsid w:val="00573607"/>
    <w:rsid w:val="005749FB"/>
    <w:rsid w:val="005759D3"/>
    <w:rsid w:val="005927C0"/>
    <w:rsid w:val="005A6033"/>
    <w:rsid w:val="005B7203"/>
    <w:rsid w:val="005D253C"/>
    <w:rsid w:val="005D28A5"/>
    <w:rsid w:val="005D46B4"/>
    <w:rsid w:val="005D7BB1"/>
    <w:rsid w:val="005F3A62"/>
    <w:rsid w:val="005F4E02"/>
    <w:rsid w:val="005F6CDA"/>
    <w:rsid w:val="00616F56"/>
    <w:rsid w:val="00650A18"/>
    <w:rsid w:val="00650E12"/>
    <w:rsid w:val="006532B0"/>
    <w:rsid w:val="006569AE"/>
    <w:rsid w:val="00673509"/>
    <w:rsid w:val="00682975"/>
    <w:rsid w:val="006A2A95"/>
    <w:rsid w:val="006B06D7"/>
    <w:rsid w:val="006C0ADC"/>
    <w:rsid w:val="006D7908"/>
    <w:rsid w:val="006E3479"/>
    <w:rsid w:val="006F060E"/>
    <w:rsid w:val="006F6CB4"/>
    <w:rsid w:val="00702509"/>
    <w:rsid w:val="00716B37"/>
    <w:rsid w:val="00717970"/>
    <w:rsid w:val="00725279"/>
    <w:rsid w:val="0072763C"/>
    <w:rsid w:val="0075205A"/>
    <w:rsid w:val="00756C47"/>
    <w:rsid w:val="007577AE"/>
    <w:rsid w:val="0076511D"/>
    <w:rsid w:val="00776B58"/>
    <w:rsid w:val="0078565A"/>
    <w:rsid w:val="007879E1"/>
    <w:rsid w:val="007A34DB"/>
    <w:rsid w:val="007A5389"/>
    <w:rsid w:val="007B12EB"/>
    <w:rsid w:val="007B215E"/>
    <w:rsid w:val="007B46E1"/>
    <w:rsid w:val="007B6FC5"/>
    <w:rsid w:val="007C73DA"/>
    <w:rsid w:val="007C7C07"/>
    <w:rsid w:val="007D3A50"/>
    <w:rsid w:val="007E061A"/>
    <w:rsid w:val="007E5CE2"/>
    <w:rsid w:val="007F644B"/>
    <w:rsid w:val="008038AD"/>
    <w:rsid w:val="008110F3"/>
    <w:rsid w:val="00823F16"/>
    <w:rsid w:val="00824F76"/>
    <w:rsid w:val="00833E8A"/>
    <w:rsid w:val="00842D67"/>
    <w:rsid w:val="00852631"/>
    <w:rsid w:val="00852A7A"/>
    <w:rsid w:val="0086489C"/>
    <w:rsid w:val="00875D86"/>
    <w:rsid w:val="00875FC2"/>
    <w:rsid w:val="008769FA"/>
    <w:rsid w:val="00885219"/>
    <w:rsid w:val="00886FA2"/>
    <w:rsid w:val="008873C6"/>
    <w:rsid w:val="008923AE"/>
    <w:rsid w:val="008A201B"/>
    <w:rsid w:val="008A3FE5"/>
    <w:rsid w:val="008B7DA5"/>
    <w:rsid w:val="008C19AD"/>
    <w:rsid w:val="008C53A3"/>
    <w:rsid w:val="008D085E"/>
    <w:rsid w:val="008D19FA"/>
    <w:rsid w:val="008E0C7B"/>
    <w:rsid w:val="008E3F3B"/>
    <w:rsid w:val="008E5E0A"/>
    <w:rsid w:val="008F1C1E"/>
    <w:rsid w:val="00905AE9"/>
    <w:rsid w:val="00907A91"/>
    <w:rsid w:val="0092209B"/>
    <w:rsid w:val="009266D5"/>
    <w:rsid w:val="00934820"/>
    <w:rsid w:val="00935B1C"/>
    <w:rsid w:val="00936157"/>
    <w:rsid w:val="00952145"/>
    <w:rsid w:val="00952529"/>
    <w:rsid w:val="009611AB"/>
    <w:rsid w:val="00965196"/>
    <w:rsid w:val="00972D2A"/>
    <w:rsid w:val="00982D89"/>
    <w:rsid w:val="00990802"/>
    <w:rsid w:val="00990923"/>
    <w:rsid w:val="009979B6"/>
    <w:rsid w:val="009A7E66"/>
    <w:rsid w:val="009B4597"/>
    <w:rsid w:val="009D17F6"/>
    <w:rsid w:val="009D1A3B"/>
    <w:rsid w:val="009D2CEE"/>
    <w:rsid w:val="009D4F61"/>
    <w:rsid w:val="009E0129"/>
    <w:rsid w:val="009E0270"/>
    <w:rsid w:val="009F0862"/>
    <w:rsid w:val="009F3D15"/>
    <w:rsid w:val="009F47AC"/>
    <w:rsid w:val="00A01004"/>
    <w:rsid w:val="00A04D83"/>
    <w:rsid w:val="00A07DE0"/>
    <w:rsid w:val="00A12028"/>
    <w:rsid w:val="00A1312B"/>
    <w:rsid w:val="00A154D8"/>
    <w:rsid w:val="00A21EFD"/>
    <w:rsid w:val="00A23CD5"/>
    <w:rsid w:val="00A272F2"/>
    <w:rsid w:val="00A31434"/>
    <w:rsid w:val="00A46B1D"/>
    <w:rsid w:val="00A537D6"/>
    <w:rsid w:val="00A54231"/>
    <w:rsid w:val="00A639D2"/>
    <w:rsid w:val="00A645B5"/>
    <w:rsid w:val="00A74354"/>
    <w:rsid w:val="00A9110A"/>
    <w:rsid w:val="00A96D67"/>
    <w:rsid w:val="00AA04F5"/>
    <w:rsid w:val="00AA1C85"/>
    <w:rsid w:val="00AB1D20"/>
    <w:rsid w:val="00AB3ED1"/>
    <w:rsid w:val="00AB5683"/>
    <w:rsid w:val="00AC33EC"/>
    <w:rsid w:val="00AD1172"/>
    <w:rsid w:val="00AE3B65"/>
    <w:rsid w:val="00AF4B51"/>
    <w:rsid w:val="00B0555C"/>
    <w:rsid w:val="00B17141"/>
    <w:rsid w:val="00B179DC"/>
    <w:rsid w:val="00B2442C"/>
    <w:rsid w:val="00B306E2"/>
    <w:rsid w:val="00B31CBD"/>
    <w:rsid w:val="00B36305"/>
    <w:rsid w:val="00B509F1"/>
    <w:rsid w:val="00B52B2D"/>
    <w:rsid w:val="00B5431C"/>
    <w:rsid w:val="00B62575"/>
    <w:rsid w:val="00B64671"/>
    <w:rsid w:val="00B751E8"/>
    <w:rsid w:val="00B76E2D"/>
    <w:rsid w:val="00B871BD"/>
    <w:rsid w:val="00B92F61"/>
    <w:rsid w:val="00B94CF7"/>
    <w:rsid w:val="00BA2831"/>
    <w:rsid w:val="00BA3D46"/>
    <w:rsid w:val="00BB02A8"/>
    <w:rsid w:val="00BB0A8B"/>
    <w:rsid w:val="00BB4C9F"/>
    <w:rsid w:val="00BC386B"/>
    <w:rsid w:val="00BC4CAD"/>
    <w:rsid w:val="00BC77FD"/>
    <w:rsid w:val="00BE3732"/>
    <w:rsid w:val="00BE7984"/>
    <w:rsid w:val="00BF0D18"/>
    <w:rsid w:val="00BF53E3"/>
    <w:rsid w:val="00C01A80"/>
    <w:rsid w:val="00C05708"/>
    <w:rsid w:val="00C16E2D"/>
    <w:rsid w:val="00C20E00"/>
    <w:rsid w:val="00C40F92"/>
    <w:rsid w:val="00C41A29"/>
    <w:rsid w:val="00C43D11"/>
    <w:rsid w:val="00C442A6"/>
    <w:rsid w:val="00C65A97"/>
    <w:rsid w:val="00C66EA2"/>
    <w:rsid w:val="00C932BD"/>
    <w:rsid w:val="00C9737E"/>
    <w:rsid w:val="00CA50F1"/>
    <w:rsid w:val="00CA5E7F"/>
    <w:rsid w:val="00CB34CC"/>
    <w:rsid w:val="00CE2BBE"/>
    <w:rsid w:val="00CE5F2F"/>
    <w:rsid w:val="00CF0374"/>
    <w:rsid w:val="00D06A02"/>
    <w:rsid w:val="00D07153"/>
    <w:rsid w:val="00D21554"/>
    <w:rsid w:val="00D34E5A"/>
    <w:rsid w:val="00D40701"/>
    <w:rsid w:val="00D41A26"/>
    <w:rsid w:val="00D5214E"/>
    <w:rsid w:val="00D558BF"/>
    <w:rsid w:val="00D56976"/>
    <w:rsid w:val="00D71E1D"/>
    <w:rsid w:val="00D95790"/>
    <w:rsid w:val="00D97D11"/>
    <w:rsid w:val="00DA44A4"/>
    <w:rsid w:val="00DB7AD7"/>
    <w:rsid w:val="00DD5300"/>
    <w:rsid w:val="00E1285C"/>
    <w:rsid w:val="00E14170"/>
    <w:rsid w:val="00E16B36"/>
    <w:rsid w:val="00E2068B"/>
    <w:rsid w:val="00E20FBA"/>
    <w:rsid w:val="00E240FB"/>
    <w:rsid w:val="00E367D4"/>
    <w:rsid w:val="00E44C0A"/>
    <w:rsid w:val="00E60141"/>
    <w:rsid w:val="00E722D6"/>
    <w:rsid w:val="00E72DDE"/>
    <w:rsid w:val="00E74D49"/>
    <w:rsid w:val="00EA2B93"/>
    <w:rsid w:val="00EA559F"/>
    <w:rsid w:val="00EB0B82"/>
    <w:rsid w:val="00EB324B"/>
    <w:rsid w:val="00ED01E4"/>
    <w:rsid w:val="00ED1B72"/>
    <w:rsid w:val="00ED4103"/>
    <w:rsid w:val="00ED4278"/>
    <w:rsid w:val="00EE756C"/>
    <w:rsid w:val="00EF709F"/>
    <w:rsid w:val="00F11FED"/>
    <w:rsid w:val="00F25585"/>
    <w:rsid w:val="00F32F08"/>
    <w:rsid w:val="00F45899"/>
    <w:rsid w:val="00F54127"/>
    <w:rsid w:val="00F54F6A"/>
    <w:rsid w:val="00F64AD3"/>
    <w:rsid w:val="00F72113"/>
    <w:rsid w:val="00F73015"/>
    <w:rsid w:val="00F91F97"/>
    <w:rsid w:val="00F95680"/>
    <w:rsid w:val="00F96507"/>
    <w:rsid w:val="00F96D98"/>
    <w:rsid w:val="00FA6B08"/>
    <w:rsid w:val="00FA749B"/>
    <w:rsid w:val="00FB6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DCD4149-A5E6-45E4-B9C9-06863786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ru-RU" w:eastAsia="zh-C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04F5"/>
    <w:pPr>
      <w:spacing w:before="60" w:after="100" w:line="240" w:lineRule="auto"/>
      <w:jc w:val="both"/>
    </w:pPr>
  </w:style>
  <w:style w:type="paragraph" w:styleId="10">
    <w:name w:val="heading 1"/>
    <w:basedOn w:val="a0"/>
    <w:next w:val="a0"/>
    <w:link w:val="11"/>
    <w:uiPriority w:val="9"/>
    <w:qFormat/>
    <w:rsid w:val="002421DA"/>
    <w:pPr>
      <w:keepNext/>
      <w:keepLines/>
      <w:tabs>
        <w:tab w:val="left" w:pos="227"/>
        <w:tab w:val="left" w:pos="340"/>
      </w:tabs>
      <w:spacing w:before="240" w:after="120"/>
      <w:outlineLvl w:val="0"/>
    </w:pPr>
    <w:rPr>
      <w:rFonts w:eastAsiaTheme="majorEastAsia" w:cs="Mangal"/>
      <w:b/>
      <w:bCs/>
      <w:caps/>
      <w:color w:val="990033"/>
      <w:spacing w:val="-4"/>
      <w:kern w:val="36"/>
      <w:sz w:val="36"/>
      <w:szCs w:val="25"/>
    </w:rPr>
  </w:style>
  <w:style w:type="paragraph" w:styleId="20">
    <w:name w:val="heading 2"/>
    <w:basedOn w:val="a0"/>
    <w:next w:val="a0"/>
    <w:link w:val="21"/>
    <w:uiPriority w:val="9"/>
    <w:unhideWhenUsed/>
    <w:qFormat/>
    <w:rsid w:val="0076511D"/>
    <w:pPr>
      <w:keepNext/>
      <w:keepLines/>
      <w:spacing w:before="200" w:after="120"/>
      <w:outlineLvl w:val="1"/>
    </w:pPr>
    <w:rPr>
      <w:rFonts w:eastAsiaTheme="majorEastAsia" w:cs="Mangal"/>
      <w:b/>
      <w:bCs/>
      <w:color w:val="000000" w:themeColor="text1"/>
      <w:sz w:val="28"/>
      <w:szCs w:val="23"/>
    </w:rPr>
  </w:style>
  <w:style w:type="paragraph" w:styleId="3">
    <w:name w:val="heading 3"/>
    <w:basedOn w:val="a0"/>
    <w:next w:val="a0"/>
    <w:link w:val="30"/>
    <w:uiPriority w:val="9"/>
    <w:unhideWhenUsed/>
    <w:qFormat/>
    <w:rsid w:val="0076511D"/>
    <w:pPr>
      <w:keepNext/>
      <w:keepLines/>
      <w:spacing w:before="200" w:after="120"/>
      <w:outlineLvl w:val="2"/>
    </w:pPr>
    <w:rPr>
      <w:rFonts w:eastAsiaTheme="majorEastAsia" w:cs="Mangal"/>
      <w:b/>
      <w:bCs/>
      <w:color w:val="000000" w:themeColor="text1"/>
      <w:szCs w:val="20"/>
    </w:rPr>
  </w:style>
  <w:style w:type="paragraph" w:styleId="4">
    <w:name w:val="heading 4"/>
    <w:basedOn w:val="a0"/>
    <w:next w:val="a0"/>
    <w:link w:val="40"/>
    <w:uiPriority w:val="9"/>
    <w:unhideWhenUsed/>
    <w:qFormat/>
    <w:rsid w:val="00AA04F5"/>
    <w:pPr>
      <w:keepNext/>
      <w:keepLines/>
      <w:tabs>
        <w:tab w:val="left" w:pos="340"/>
      </w:tabs>
      <w:spacing w:before="200" w:after="120"/>
      <w:outlineLvl w:val="3"/>
    </w:pPr>
    <w:rPr>
      <w:rFonts w:eastAsiaTheme="majorEastAsia" w:cs="Mangal"/>
      <w:b/>
      <w:bCs/>
      <w:i/>
      <w:iCs/>
      <w:color w:val="000000" w:themeColor="text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2421DA"/>
    <w:rPr>
      <w:rFonts w:eastAsiaTheme="majorEastAsia" w:cs="Mangal"/>
      <w:b/>
      <w:bCs/>
      <w:caps/>
      <w:color w:val="990033"/>
      <w:spacing w:val="-4"/>
      <w:kern w:val="36"/>
      <w:sz w:val="36"/>
      <w:szCs w:val="25"/>
    </w:rPr>
  </w:style>
  <w:style w:type="character" w:customStyle="1" w:styleId="21">
    <w:name w:val="Заголовок 2 Знак"/>
    <w:basedOn w:val="a1"/>
    <w:link w:val="20"/>
    <w:uiPriority w:val="9"/>
    <w:rsid w:val="0076511D"/>
    <w:rPr>
      <w:rFonts w:eastAsiaTheme="majorEastAsia" w:cs="Mangal"/>
      <w:b/>
      <w:bCs/>
      <w:color w:val="000000" w:themeColor="text1"/>
      <w:sz w:val="28"/>
      <w:szCs w:val="23"/>
    </w:rPr>
  </w:style>
  <w:style w:type="table" w:customStyle="1" w:styleId="GCE-">
    <w:name w:val="GCE-таблица"/>
    <w:basedOn w:val="a2"/>
    <w:uiPriority w:val="99"/>
    <w:rsid w:val="001F091D"/>
    <w:pPr>
      <w:spacing w:after="0" w:line="240" w:lineRule="auto"/>
    </w:pPr>
    <w:rPr>
      <w:sz w:val="18"/>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Pr>
    <w:tblStylePr w:type="firstRow">
      <w:pPr>
        <w:wordWrap/>
        <w:spacing w:beforeLines="0" w:before="0" w:beforeAutospacing="0" w:afterLines="0" w:after="0" w:afterAutospacing="0" w:line="240" w:lineRule="auto"/>
        <w:ind w:leftChars="0" w:left="0" w:rightChars="0" w:right="0"/>
        <w:jc w:val="center"/>
        <w:outlineLvl w:val="9"/>
      </w:pPr>
      <w:rPr>
        <w:rFonts w:ascii="Arial" w:hAnsi="Arial"/>
        <w:sz w:val="18"/>
      </w:rPr>
      <w:tblPr/>
      <w:tcPr>
        <w:tcBorders>
          <w:top w:val="single" w:sz="18" w:space="0" w:color="CC0000"/>
          <w:left w:val="single" w:sz="4" w:space="0" w:color="A6A6A6" w:themeColor="background1" w:themeShade="A6"/>
          <w:bottom w:val="single" w:sz="8" w:space="0" w:color="CC0000"/>
          <w:right w:val="single" w:sz="4" w:space="0" w:color="A6A6A6" w:themeColor="background1" w:themeShade="A6"/>
        </w:tcBorders>
        <w:vAlign w:val="center"/>
      </w:tcPr>
    </w:tblStylePr>
    <w:tblStylePr w:type="lastRow">
      <w:rPr>
        <w:rFonts w:ascii="Arial" w:hAnsi="Arial"/>
      </w:rPr>
      <w:tblPr/>
      <w:tcPr>
        <w:tcBorders>
          <w:bottom w:val="single" w:sz="8" w:space="0" w:color="808080" w:themeColor="background1" w:themeShade="80"/>
        </w:tcBorders>
      </w:tcPr>
    </w:tblStylePr>
  </w:style>
  <w:style w:type="paragraph" w:customStyle="1" w:styleId="QTECH-">
    <w:name w:val="QTECH-данные"/>
    <w:basedOn w:val="a0"/>
    <w:link w:val="QTECH-0"/>
    <w:qFormat/>
    <w:rsid w:val="00F25585"/>
    <w:pPr>
      <w:spacing w:after="0"/>
    </w:pPr>
  </w:style>
  <w:style w:type="character" w:customStyle="1" w:styleId="QTECH-0">
    <w:name w:val="QTECH-данные Знак"/>
    <w:basedOn w:val="a1"/>
    <w:link w:val="QTECH-"/>
    <w:rsid w:val="00F25585"/>
    <w:rPr>
      <w:sz w:val="24"/>
    </w:rPr>
  </w:style>
  <w:style w:type="paragraph" w:styleId="a4">
    <w:name w:val="No Spacing"/>
    <w:link w:val="a5"/>
    <w:uiPriority w:val="1"/>
    <w:qFormat/>
    <w:rsid w:val="00C66EA2"/>
    <w:pPr>
      <w:spacing w:after="0" w:line="240" w:lineRule="auto"/>
    </w:pPr>
    <w:rPr>
      <w:rFonts w:eastAsiaTheme="minorEastAsia"/>
      <w:lang w:eastAsia="ru-RU" w:bidi="ar-SA"/>
    </w:rPr>
  </w:style>
  <w:style w:type="character" w:customStyle="1" w:styleId="a5">
    <w:name w:val="Без интервала Знак"/>
    <w:basedOn w:val="a1"/>
    <w:link w:val="a4"/>
    <w:uiPriority w:val="1"/>
    <w:rsid w:val="00C66EA2"/>
    <w:rPr>
      <w:rFonts w:eastAsiaTheme="minorEastAsia"/>
      <w:lang w:eastAsia="ru-RU" w:bidi="ar-SA"/>
    </w:rPr>
  </w:style>
  <w:style w:type="paragraph" w:styleId="a6">
    <w:name w:val="Balloon Text"/>
    <w:basedOn w:val="a0"/>
    <w:link w:val="a7"/>
    <w:uiPriority w:val="99"/>
    <w:semiHidden/>
    <w:unhideWhenUsed/>
    <w:rsid w:val="00C66EA2"/>
    <w:pPr>
      <w:spacing w:after="0"/>
    </w:pPr>
    <w:rPr>
      <w:rFonts w:ascii="Tahoma" w:hAnsi="Tahoma" w:cs="Mangal"/>
      <w:sz w:val="16"/>
      <w:szCs w:val="14"/>
    </w:rPr>
  </w:style>
  <w:style w:type="character" w:customStyle="1" w:styleId="a7">
    <w:name w:val="Текст выноски Знак"/>
    <w:basedOn w:val="a1"/>
    <w:link w:val="a6"/>
    <w:uiPriority w:val="99"/>
    <w:semiHidden/>
    <w:rsid w:val="00C66EA2"/>
    <w:rPr>
      <w:rFonts w:ascii="Tahoma" w:hAnsi="Tahoma" w:cs="Mangal"/>
      <w:sz w:val="16"/>
      <w:szCs w:val="14"/>
    </w:rPr>
  </w:style>
  <w:style w:type="paragraph" w:styleId="a8">
    <w:name w:val="header"/>
    <w:basedOn w:val="a0"/>
    <w:link w:val="a9"/>
    <w:uiPriority w:val="99"/>
    <w:unhideWhenUsed/>
    <w:rsid w:val="00E367D4"/>
    <w:pPr>
      <w:tabs>
        <w:tab w:val="center" w:pos="4677"/>
        <w:tab w:val="right" w:pos="9355"/>
      </w:tabs>
      <w:spacing w:before="20" w:after="0"/>
    </w:pPr>
    <w:rPr>
      <w:rFonts w:cs="Mangal"/>
      <w:sz w:val="18"/>
      <w:szCs w:val="20"/>
    </w:rPr>
  </w:style>
  <w:style w:type="character" w:customStyle="1" w:styleId="a9">
    <w:name w:val="Верхний колонтитул Знак"/>
    <w:basedOn w:val="a1"/>
    <w:link w:val="a8"/>
    <w:uiPriority w:val="99"/>
    <w:rsid w:val="00E367D4"/>
    <w:rPr>
      <w:rFonts w:cs="Mangal"/>
      <w:sz w:val="18"/>
      <w:szCs w:val="20"/>
    </w:rPr>
  </w:style>
  <w:style w:type="paragraph" w:styleId="aa">
    <w:name w:val="footer"/>
    <w:basedOn w:val="a0"/>
    <w:link w:val="ab"/>
    <w:uiPriority w:val="99"/>
    <w:unhideWhenUsed/>
    <w:rsid w:val="00115AD8"/>
    <w:pPr>
      <w:tabs>
        <w:tab w:val="center" w:pos="4677"/>
        <w:tab w:val="right" w:pos="9355"/>
      </w:tabs>
      <w:spacing w:after="0"/>
    </w:pPr>
    <w:rPr>
      <w:rFonts w:cs="Mangal"/>
      <w:color w:val="404040" w:themeColor="text1" w:themeTint="BF"/>
      <w:sz w:val="18"/>
      <w:szCs w:val="20"/>
    </w:rPr>
  </w:style>
  <w:style w:type="character" w:customStyle="1" w:styleId="ab">
    <w:name w:val="Нижний колонтитул Знак"/>
    <w:basedOn w:val="a1"/>
    <w:link w:val="aa"/>
    <w:uiPriority w:val="99"/>
    <w:rsid w:val="00115AD8"/>
    <w:rPr>
      <w:rFonts w:cs="Mangal"/>
      <w:color w:val="404040" w:themeColor="text1" w:themeTint="BF"/>
      <w:sz w:val="18"/>
      <w:szCs w:val="20"/>
    </w:rPr>
  </w:style>
  <w:style w:type="table" w:styleId="ac">
    <w:name w:val="Table Grid"/>
    <w:basedOn w:val="a2"/>
    <w:uiPriority w:val="59"/>
    <w:rsid w:val="00D34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ech-1">
    <w:name w:val="qtech-Заголовок документа"/>
    <w:basedOn w:val="a0"/>
    <w:next w:val="a0"/>
    <w:link w:val="qtech-2"/>
    <w:qFormat/>
    <w:rsid w:val="00F25585"/>
    <w:pPr>
      <w:spacing w:after="320"/>
      <w:jc w:val="left"/>
    </w:pPr>
    <w:rPr>
      <w:b/>
      <w:spacing w:val="-10"/>
      <w:sz w:val="48"/>
    </w:rPr>
  </w:style>
  <w:style w:type="paragraph" w:customStyle="1" w:styleId="qtech-3">
    <w:name w:val="qtech-артикул"/>
    <w:basedOn w:val="a0"/>
    <w:next w:val="a0"/>
    <w:link w:val="qtech-4"/>
    <w:qFormat/>
    <w:rsid w:val="00AA04F5"/>
    <w:pPr>
      <w:spacing w:after="0"/>
    </w:pPr>
    <w:rPr>
      <w:b/>
      <w:color w:val="C00000"/>
      <w:sz w:val="32"/>
      <w:lang w:val="en-US"/>
    </w:rPr>
  </w:style>
  <w:style w:type="character" w:customStyle="1" w:styleId="qtech-2">
    <w:name w:val="qtech-Заголовок документа Знак"/>
    <w:basedOn w:val="a1"/>
    <w:link w:val="qtech-1"/>
    <w:rsid w:val="00F25585"/>
    <w:rPr>
      <w:rFonts w:ascii="Arial" w:hAnsi="Arial"/>
      <w:b/>
      <w:spacing w:val="-10"/>
      <w:sz w:val="48"/>
    </w:rPr>
  </w:style>
  <w:style w:type="character" w:customStyle="1" w:styleId="qtech-4">
    <w:name w:val="qtech-артикул Знак"/>
    <w:basedOn w:val="a1"/>
    <w:link w:val="qtech-3"/>
    <w:rsid w:val="00AA04F5"/>
    <w:rPr>
      <w:b/>
      <w:color w:val="C00000"/>
      <w:sz w:val="32"/>
      <w:lang w:val="en-US"/>
    </w:rPr>
  </w:style>
  <w:style w:type="table" w:customStyle="1" w:styleId="QTtable">
    <w:name w:val="QT_table"/>
    <w:basedOn w:val="ac"/>
    <w:uiPriority w:val="99"/>
    <w:rsid w:val="00F25585"/>
    <w:rPr>
      <w:rFonts w:eastAsia="Times New Roman" w:cs="Times New Roman"/>
      <w:sz w:val="24"/>
      <w:szCs w:val="20"/>
      <w:lang w:eastAsia="ru-RU" w:bidi="ar-SA"/>
    </w:rPr>
    <w:tblPr>
      <w:tblStyleRowBandSize w:val="1"/>
      <w:tblBorders>
        <w:top w:val="single" w:sz="4" w:space="0" w:color="808080" w:themeColor="background1" w:themeShade="80"/>
        <w:left w:val="single" w:sz="4" w:space="0" w:color="808080" w:themeColor="background1" w:themeShade="80"/>
        <w:bottom w:val="single" w:sz="18" w:space="0" w:color="990033"/>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bottom w:w="85" w:type="dxa"/>
      </w:tblCellMar>
    </w:tblPr>
    <w:tcPr>
      <w:shd w:val="clear" w:color="auto" w:fill="auto"/>
    </w:tcPr>
    <w:tblStylePr w:type="firstRow">
      <w:pPr>
        <w:jc w:val="left"/>
      </w:pPr>
      <w:rPr>
        <w:rFonts w:asciiTheme="minorHAnsi" w:hAnsiTheme="minorHAnsi"/>
        <w:b/>
        <w:sz w:val="24"/>
      </w:rPr>
      <w:tblPr/>
      <w:tcPr>
        <w:tcBorders>
          <w:top w:val="single" w:sz="18" w:space="0" w:color="990033"/>
        </w:tcBorders>
        <w:shd w:val="clear" w:color="auto" w:fill="D9D9D9" w:themeFill="background1" w:themeFillShade="D9"/>
      </w:tcPr>
    </w:tblStylePr>
    <w:tblStylePr w:type="lastRow">
      <w:rPr>
        <w:sz w:val="24"/>
      </w:rPr>
      <w:tblPr/>
      <w:tcPr>
        <w:tcBorders>
          <w:top w:val="nil"/>
          <w:bottom w:val="single" w:sz="18" w:space="0" w:color="990033"/>
          <w:insideH w:val="single" w:sz="4" w:space="0" w:color="7F7F7F" w:themeColor="text1" w:themeTint="80"/>
          <w:insideV w:val="single" w:sz="4" w:space="0" w:color="7F7F7F" w:themeColor="text1" w:themeTint="80"/>
        </w:tcBorders>
        <w:shd w:val="clear" w:color="auto" w:fill="auto"/>
      </w:tcPr>
    </w:tblStylePr>
    <w:tblStylePr w:type="band2Horz">
      <w:tblPr/>
      <w:tcPr>
        <w:shd w:val="clear" w:color="auto" w:fill="F2F2F2" w:themeFill="background1" w:themeFillShade="F2"/>
      </w:tcPr>
    </w:tblStylePr>
  </w:style>
  <w:style w:type="paragraph" w:styleId="ad">
    <w:name w:val="List Paragraph"/>
    <w:basedOn w:val="a0"/>
    <w:link w:val="ae"/>
    <w:uiPriority w:val="99"/>
    <w:qFormat/>
    <w:rsid w:val="00AA04F5"/>
    <w:pPr>
      <w:spacing w:before="40" w:after="40"/>
      <w:contextualSpacing/>
    </w:pPr>
    <w:rPr>
      <w:rFonts w:eastAsia="SimSun" w:cs="Times New Roman"/>
      <w:szCs w:val="24"/>
      <w:lang w:val="en-US" w:eastAsia="en-US" w:bidi="ar-SA"/>
    </w:rPr>
  </w:style>
  <w:style w:type="paragraph" w:customStyle="1" w:styleId="QTH1">
    <w:name w:val="QT_H1"/>
    <w:basedOn w:val="10"/>
    <w:link w:val="QTH10"/>
    <w:rsid w:val="00187FC7"/>
    <w:pPr>
      <w:keepLines w:val="0"/>
      <w:numPr>
        <w:numId w:val="2"/>
      </w:numPr>
      <w:spacing w:before="400" w:after="160"/>
    </w:pPr>
    <w:rPr>
      <w:rFonts w:cs="Arial"/>
      <w:caps w:val="0"/>
      <w:color w:val="365F91" w:themeColor="accent1" w:themeShade="BF"/>
      <w:kern w:val="32"/>
      <w:sz w:val="32"/>
      <w:szCs w:val="32"/>
      <w:lang w:eastAsia="ru-RU" w:bidi="ar-SA"/>
    </w:rPr>
  </w:style>
  <w:style w:type="paragraph" w:customStyle="1" w:styleId="QTH2">
    <w:name w:val="QT_H2"/>
    <w:basedOn w:val="QTH1"/>
    <w:link w:val="QTH20"/>
    <w:rsid w:val="00187FC7"/>
    <w:pPr>
      <w:numPr>
        <w:ilvl w:val="1"/>
      </w:numPr>
    </w:pPr>
  </w:style>
  <w:style w:type="character" w:customStyle="1" w:styleId="QTH10">
    <w:name w:val="QT_H1 Знак"/>
    <w:basedOn w:val="11"/>
    <w:link w:val="QTH1"/>
    <w:rsid w:val="00187FC7"/>
    <w:rPr>
      <w:rFonts w:eastAsiaTheme="majorEastAsia" w:cs="Mangal"/>
      <w:b/>
      <w:bCs/>
      <w:caps w:val="0"/>
      <w:color w:val="365F91" w:themeColor="accent1" w:themeShade="BF"/>
      <w:spacing w:val="-4"/>
      <w:kern w:val="32"/>
      <w:sz w:val="32"/>
      <w:szCs w:val="32"/>
      <w:lang w:eastAsia="ru-RU" w:bidi="ar-SA"/>
    </w:rPr>
  </w:style>
  <w:style w:type="paragraph" w:customStyle="1" w:styleId="QTH3">
    <w:name w:val="QT_H3"/>
    <w:basedOn w:val="QTH2"/>
    <w:link w:val="QTH30"/>
    <w:rsid w:val="00187FC7"/>
    <w:pPr>
      <w:numPr>
        <w:ilvl w:val="2"/>
      </w:numPr>
      <w:ind w:hanging="3907"/>
    </w:pPr>
    <w:rPr>
      <w:lang w:val="en-US"/>
    </w:rPr>
  </w:style>
  <w:style w:type="character" w:customStyle="1" w:styleId="QTH20">
    <w:name w:val="QT_H2 Знак"/>
    <w:basedOn w:val="QTH10"/>
    <w:link w:val="QTH2"/>
    <w:rsid w:val="00187FC7"/>
    <w:rPr>
      <w:rFonts w:eastAsiaTheme="majorEastAsia" w:cs="Mangal"/>
      <w:b/>
      <w:bCs/>
      <w:caps w:val="0"/>
      <w:color w:val="365F91" w:themeColor="accent1" w:themeShade="BF"/>
      <w:spacing w:val="-4"/>
      <w:kern w:val="32"/>
      <w:sz w:val="32"/>
      <w:szCs w:val="32"/>
      <w:lang w:eastAsia="ru-RU" w:bidi="ar-SA"/>
    </w:rPr>
  </w:style>
  <w:style w:type="paragraph" w:customStyle="1" w:styleId="QTH4">
    <w:name w:val="QT_H4"/>
    <w:basedOn w:val="QTH3"/>
    <w:link w:val="QTH40"/>
    <w:rsid w:val="00187FC7"/>
    <w:pPr>
      <w:numPr>
        <w:ilvl w:val="3"/>
      </w:numPr>
      <w:ind w:left="2268" w:hanging="1275"/>
    </w:pPr>
    <w:rPr>
      <w:i/>
      <w:sz w:val="28"/>
      <w:szCs w:val="28"/>
    </w:rPr>
  </w:style>
  <w:style w:type="character" w:customStyle="1" w:styleId="QTH30">
    <w:name w:val="QT_H3 Знак"/>
    <w:basedOn w:val="QTH20"/>
    <w:link w:val="QTH3"/>
    <w:rsid w:val="00187FC7"/>
    <w:rPr>
      <w:rFonts w:eastAsiaTheme="majorEastAsia" w:cs="Mangal"/>
      <w:b/>
      <w:bCs/>
      <w:caps w:val="0"/>
      <w:color w:val="365F91" w:themeColor="accent1" w:themeShade="BF"/>
      <w:spacing w:val="-4"/>
      <w:kern w:val="32"/>
      <w:sz w:val="32"/>
      <w:szCs w:val="32"/>
      <w:lang w:val="en-US" w:eastAsia="ru-RU" w:bidi="ar-SA"/>
    </w:rPr>
  </w:style>
  <w:style w:type="paragraph" w:customStyle="1" w:styleId="QTtxt">
    <w:name w:val="QT_txt"/>
    <w:basedOn w:val="a0"/>
    <w:link w:val="QTtxt0"/>
    <w:rsid w:val="00187FC7"/>
    <w:pPr>
      <w:ind w:right="77"/>
    </w:pPr>
    <w:rPr>
      <w:rFonts w:eastAsia="Times New Roman"/>
      <w:szCs w:val="24"/>
      <w:lang w:eastAsia="ru-RU" w:bidi="ar-SA"/>
    </w:rPr>
  </w:style>
  <w:style w:type="character" w:customStyle="1" w:styleId="QTH40">
    <w:name w:val="QT_H4 Знак"/>
    <w:basedOn w:val="QTH30"/>
    <w:link w:val="QTH4"/>
    <w:rsid w:val="00187FC7"/>
    <w:rPr>
      <w:rFonts w:eastAsiaTheme="majorEastAsia" w:cs="Mangal"/>
      <w:b/>
      <w:bCs/>
      <w:i/>
      <w:caps w:val="0"/>
      <w:color w:val="365F91" w:themeColor="accent1" w:themeShade="BF"/>
      <w:spacing w:val="-4"/>
      <w:kern w:val="32"/>
      <w:sz w:val="28"/>
      <w:szCs w:val="28"/>
      <w:lang w:val="en-US" w:eastAsia="ru-RU" w:bidi="ar-SA"/>
    </w:rPr>
  </w:style>
  <w:style w:type="paragraph" w:customStyle="1" w:styleId="QTdotlist">
    <w:name w:val="QT_dotlist"/>
    <w:basedOn w:val="ad"/>
    <w:link w:val="QTdotlist0"/>
    <w:rsid w:val="00187FC7"/>
    <w:pPr>
      <w:numPr>
        <w:numId w:val="3"/>
      </w:numPr>
      <w:ind w:right="77"/>
    </w:pPr>
    <w:rPr>
      <w:rFonts w:cs="Arial"/>
    </w:rPr>
  </w:style>
  <w:style w:type="character" w:customStyle="1" w:styleId="QTtxt0">
    <w:name w:val="QT_txt Знак"/>
    <w:basedOn w:val="a1"/>
    <w:link w:val="QTtxt"/>
    <w:rsid w:val="00187FC7"/>
    <w:rPr>
      <w:rFonts w:ascii="Arial" w:eastAsia="Times New Roman" w:hAnsi="Arial" w:cs="Arial"/>
      <w:sz w:val="24"/>
      <w:szCs w:val="24"/>
      <w:lang w:eastAsia="ru-RU" w:bidi="ar-SA"/>
    </w:rPr>
  </w:style>
  <w:style w:type="paragraph" w:customStyle="1" w:styleId="QTnumlist">
    <w:name w:val="QT_numlist"/>
    <w:basedOn w:val="ad"/>
    <w:link w:val="QTnumlist0"/>
    <w:rsid w:val="00187FC7"/>
    <w:pPr>
      <w:numPr>
        <w:numId w:val="4"/>
      </w:numPr>
      <w:autoSpaceDE w:val="0"/>
      <w:autoSpaceDN w:val="0"/>
      <w:adjustRightInd w:val="0"/>
    </w:pPr>
    <w:rPr>
      <w:rFonts w:cs="Arial"/>
      <w:bCs/>
      <w:color w:val="000000"/>
    </w:rPr>
  </w:style>
  <w:style w:type="character" w:customStyle="1" w:styleId="ae">
    <w:name w:val="Абзац списка Знак"/>
    <w:basedOn w:val="a1"/>
    <w:link w:val="ad"/>
    <w:uiPriority w:val="99"/>
    <w:rsid w:val="00AA04F5"/>
    <w:rPr>
      <w:rFonts w:eastAsia="SimSun" w:cs="Times New Roman"/>
      <w:sz w:val="24"/>
      <w:szCs w:val="24"/>
      <w:lang w:val="en-US" w:eastAsia="en-US" w:bidi="ar-SA"/>
    </w:rPr>
  </w:style>
  <w:style w:type="character" w:customStyle="1" w:styleId="QTdotlist0">
    <w:name w:val="QT_dotlist Знак"/>
    <w:basedOn w:val="ae"/>
    <w:link w:val="QTdotlist"/>
    <w:rsid w:val="00187FC7"/>
    <w:rPr>
      <w:rFonts w:eastAsia="SimSun" w:cs="Times New Roman"/>
      <w:sz w:val="24"/>
      <w:szCs w:val="24"/>
      <w:lang w:val="en-US" w:eastAsia="en-US" w:bidi="ar-SA"/>
    </w:rPr>
  </w:style>
  <w:style w:type="character" w:customStyle="1" w:styleId="QTnumlist0">
    <w:name w:val="QT_numlist Знак"/>
    <w:basedOn w:val="ae"/>
    <w:link w:val="QTnumlist"/>
    <w:rsid w:val="00187FC7"/>
    <w:rPr>
      <w:rFonts w:eastAsia="SimSun" w:cs="Times New Roman"/>
      <w:bCs/>
      <w:color w:val="000000"/>
      <w:sz w:val="24"/>
      <w:szCs w:val="24"/>
      <w:lang w:val="en-US" w:eastAsia="en-US" w:bidi="ar-SA"/>
    </w:rPr>
  </w:style>
  <w:style w:type="paragraph" w:customStyle="1" w:styleId="Qtechdump">
    <w:name w:val="Qtech_dump"/>
    <w:basedOn w:val="QTtxt"/>
    <w:link w:val="Qtechdump0"/>
    <w:qFormat/>
    <w:rsid w:val="00AA04F5"/>
    <w:rPr>
      <w:rFonts w:ascii="Courier New" w:hAnsi="Courier New" w:cs="Courier New"/>
      <w:color w:val="404040"/>
      <w:sz w:val="20"/>
    </w:rPr>
  </w:style>
  <w:style w:type="character" w:customStyle="1" w:styleId="Qtechdump0">
    <w:name w:val="Qtech_dump Знак"/>
    <w:basedOn w:val="QTtxt0"/>
    <w:link w:val="Qtechdump"/>
    <w:rsid w:val="00AA04F5"/>
    <w:rPr>
      <w:rFonts w:ascii="Courier New" w:eastAsia="Times New Roman" w:hAnsi="Courier New" w:cs="Courier New"/>
      <w:color w:val="404040"/>
      <w:sz w:val="20"/>
      <w:szCs w:val="24"/>
      <w:lang w:eastAsia="ru-RU" w:bidi="ar-SA"/>
    </w:rPr>
  </w:style>
  <w:style w:type="character" w:customStyle="1" w:styleId="30">
    <w:name w:val="Заголовок 3 Знак"/>
    <w:basedOn w:val="a1"/>
    <w:link w:val="3"/>
    <w:uiPriority w:val="9"/>
    <w:rsid w:val="0076511D"/>
    <w:rPr>
      <w:rFonts w:eastAsiaTheme="majorEastAsia" w:cs="Mangal"/>
      <w:b/>
      <w:bCs/>
      <w:color w:val="000000" w:themeColor="text1"/>
      <w:szCs w:val="20"/>
    </w:rPr>
  </w:style>
  <w:style w:type="character" w:customStyle="1" w:styleId="40">
    <w:name w:val="Заголовок 4 Знак"/>
    <w:basedOn w:val="a1"/>
    <w:link w:val="4"/>
    <w:uiPriority w:val="9"/>
    <w:rsid w:val="00AA04F5"/>
    <w:rPr>
      <w:rFonts w:eastAsiaTheme="majorEastAsia" w:cs="Mangal"/>
      <w:b/>
      <w:bCs/>
      <w:i/>
      <w:iCs/>
      <w:color w:val="000000" w:themeColor="text1"/>
      <w:szCs w:val="20"/>
    </w:rPr>
  </w:style>
  <w:style w:type="character" w:styleId="af">
    <w:name w:val="Hyperlink"/>
    <w:basedOn w:val="a1"/>
    <w:uiPriority w:val="99"/>
    <w:rsid w:val="00EA559F"/>
    <w:rPr>
      <w:rFonts w:cs="Times New Roman"/>
      <w:color w:val="9D122D"/>
      <w:u w:val="single"/>
    </w:rPr>
  </w:style>
  <w:style w:type="paragraph" w:styleId="12">
    <w:name w:val="toc 1"/>
    <w:basedOn w:val="a0"/>
    <w:next w:val="a0"/>
    <w:link w:val="13"/>
    <w:autoRedefine/>
    <w:uiPriority w:val="39"/>
    <w:rsid w:val="00BB0A8B"/>
    <w:pPr>
      <w:keepNext/>
      <w:keepLines/>
      <w:tabs>
        <w:tab w:val="right" w:pos="9185"/>
      </w:tabs>
      <w:spacing w:before="120"/>
    </w:pPr>
    <w:rPr>
      <w:rFonts w:eastAsia="Times New Roman"/>
      <w:bCs/>
      <w:caps/>
      <w:color w:val="000000" w:themeColor="text1"/>
      <w:kern w:val="32"/>
      <w:szCs w:val="32"/>
      <w:lang w:eastAsia="ru-RU" w:bidi="ar-SA"/>
    </w:rPr>
  </w:style>
  <w:style w:type="paragraph" w:styleId="22">
    <w:name w:val="toc 2"/>
    <w:basedOn w:val="a0"/>
    <w:next w:val="a0"/>
    <w:autoRedefine/>
    <w:uiPriority w:val="39"/>
    <w:rsid w:val="00B52B2D"/>
    <w:pPr>
      <w:tabs>
        <w:tab w:val="right" w:pos="9185"/>
      </w:tabs>
      <w:ind w:left="170"/>
    </w:pPr>
    <w:rPr>
      <w:rFonts w:eastAsia="Times New Roman"/>
      <w:noProof/>
      <w:szCs w:val="20"/>
      <w:lang w:val="en-US" w:eastAsia="ru-RU" w:bidi="ar-SA"/>
    </w:rPr>
  </w:style>
  <w:style w:type="paragraph" w:styleId="af0">
    <w:name w:val="TOC Heading"/>
    <w:basedOn w:val="10"/>
    <w:next w:val="a0"/>
    <w:uiPriority w:val="39"/>
    <w:qFormat/>
    <w:rsid w:val="00E2068B"/>
    <w:pPr>
      <w:keepLines w:val="0"/>
      <w:tabs>
        <w:tab w:val="clear" w:pos="227"/>
        <w:tab w:val="clear" w:pos="340"/>
      </w:tabs>
      <w:spacing w:after="60"/>
      <w:outlineLvl w:val="9"/>
    </w:pPr>
    <w:rPr>
      <w:rFonts w:ascii="Cambria" w:eastAsia="Times New Roman" w:hAnsi="Cambria" w:cs="Times New Roman"/>
      <w:caps w:val="0"/>
      <w:color w:val="auto"/>
      <w:spacing w:val="0"/>
      <w:kern w:val="32"/>
      <w:sz w:val="32"/>
      <w:szCs w:val="32"/>
      <w:lang w:eastAsia="ru-RU" w:bidi="ar-SA"/>
    </w:rPr>
  </w:style>
  <w:style w:type="paragraph" w:styleId="31">
    <w:name w:val="toc 3"/>
    <w:basedOn w:val="a0"/>
    <w:next w:val="a0"/>
    <w:autoRedefine/>
    <w:uiPriority w:val="39"/>
    <w:unhideWhenUsed/>
    <w:rsid w:val="003E44D4"/>
    <w:pPr>
      <w:tabs>
        <w:tab w:val="right" w:pos="9185"/>
      </w:tabs>
      <w:ind w:left="340"/>
    </w:pPr>
    <w:rPr>
      <w:rFonts w:cs="Mangal"/>
      <w:sz w:val="20"/>
      <w:szCs w:val="20"/>
    </w:rPr>
  </w:style>
  <w:style w:type="paragraph" w:styleId="41">
    <w:name w:val="toc 4"/>
    <w:basedOn w:val="a0"/>
    <w:next w:val="a0"/>
    <w:autoRedefine/>
    <w:uiPriority w:val="39"/>
    <w:unhideWhenUsed/>
    <w:rsid w:val="003E44D4"/>
    <w:pPr>
      <w:tabs>
        <w:tab w:val="right" w:pos="9185"/>
      </w:tabs>
      <w:ind w:left="680"/>
    </w:pPr>
    <w:rPr>
      <w:rFonts w:cs="Mangal"/>
      <w:sz w:val="18"/>
      <w:szCs w:val="20"/>
    </w:rPr>
  </w:style>
  <w:style w:type="numbering" w:customStyle="1" w:styleId="1">
    <w:name w:val="Стиль1"/>
    <w:uiPriority w:val="99"/>
    <w:rsid w:val="00466A47"/>
    <w:pPr>
      <w:numPr>
        <w:numId w:val="5"/>
      </w:numPr>
    </w:pPr>
  </w:style>
  <w:style w:type="numbering" w:customStyle="1" w:styleId="2">
    <w:name w:val="Стиль2"/>
    <w:uiPriority w:val="99"/>
    <w:rsid w:val="00466A47"/>
    <w:pPr>
      <w:numPr>
        <w:numId w:val="6"/>
      </w:numPr>
    </w:pPr>
  </w:style>
  <w:style w:type="character" w:customStyle="1" w:styleId="apple-converted-space">
    <w:name w:val="apple-converted-space"/>
    <w:basedOn w:val="a1"/>
    <w:rsid w:val="005D28A5"/>
  </w:style>
  <w:style w:type="paragraph" w:customStyle="1" w:styleId="af1">
    <w:name w:val="Оглавление"/>
    <w:basedOn w:val="12"/>
    <w:link w:val="af2"/>
    <w:qFormat/>
    <w:rsid w:val="007879E1"/>
    <w:rPr>
      <w:b/>
      <w:bCs w:val="0"/>
      <w:caps w:val="0"/>
    </w:rPr>
  </w:style>
  <w:style w:type="paragraph" w:customStyle="1" w:styleId="-">
    <w:name w:val="Оглавление-заголовок"/>
    <w:basedOn w:val="af1"/>
    <w:link w:val="-0"/>
    <w:qFormat/>
    <w:rsid w:val="007879E1"/>
    <w:rPr>
      <w:b w:val="0"/>
      <w:color w:val="990033"/>
      <w:sz w:val="36"/>
    </w:rPr>
  </w:style>
  <w:style w:type="character" w:customStyle="1" w:styleId="13">
    <w:name w:val="Оглавление 1 Знак"/>
    <w:basedOn w:val="a1"/>
    <w:link w:val="12"/>
    <w:uiPriority w:val="39"/>
    <w:rsid w:val="00BB0A8B"/>
    <w:rPr>
      <w:rFonts w:eastAsia="Times New Roman" w:cs="Arial"/>
      <w:bCs/>
      <w:caps/>
      <w:color w:val="000000" w:themeColor="text1"/>
      <w:kern w:val="32"/>
      <w:sz w:val="24"/>
      <w:szCs w:val="32"/>
      <w:lang w:eastAsia="ru-RU" w:bidi="ar-SA"/>
    </w:rPr>
  </w:style>
  <w:style w:type="character" w:customStyle="1" w:styleId="af2">
    <w:name w:val="Оглавление Знак"/>
    <w:basedOn w:val="13"/>
    <w:link w:val="af1"/>
    <w:rsid w:val="007879E1"/>
    <w:rPr>
      <w:rFonts w:eastAsia="Times New Roman" w:cs="Arial"/>
      <w:b/>
      <w:bCs w:val="0"/>
      <w:caps w:val="0"/>
      <w:color w:val="000000" w:themeColor="text1"/>
      <w:kern w:val="32"/>
      <w:sz w:val="24"/>
      <w:szCs w:val="32"/>
      <w:lang w:eastAsia="ru-RU" w:bidi="ar-SA"/>
    </w:rPr>
  </w:style>
  <w:style w:type="character" w:customStyle="1" w:styleId="-0">
    <w:name w:val="Оглавление-заголовок Знак"/>
    <w:basedOn w:val="af2"/>
    <w:link w:val="-"/>
    <w:rsid w:val="007879E1"/>
    <w:rPr>
      <w:rFonts w:eastAsia="Times New Roman" w:cs="Arial"/>
      <w:b w:val="0"/>
      <w:bCs w:val="0"/>
      <w:caps w:val="0"/>
      <w:color w:val="990033"/>
      <w:kern w:val="32"/>
      <w:sz w:val="36"/>
      <w:szCs w:val="32"/>
      <w:lang w:eastAsia="ru-RU" w:bidi="ar-SA"/>
    </w:rPr>
  </w:style>
  <w:style w:type="paragraph" w:customStyle="1" w:styleId="qtech-5">
    <w:name w:val="qtech-название документа"/>
    <w:basedOn w:val="a8"/>
    <w:link w:val="qtech-6"/>
    <w:qFormat/>
    <w:rsid w:val="00AA04F5"/>
    <w:pPr>
      <w:ind w:firstLine="5812"/>
    </w:pPr>
    <w:rPr>
      <w:b/>
      <w:caps/>
      <w:noProof/>
      <w:color w:val="FFFFFF" w:themeColor="background1"/>
      <w:sz w:val="24"/>
      <w:szCs w:val="24"/>
      <w:lang w:eastAsia="ru-RU" w:bidi="ar-SA"/>
    </w:rPr>
  </w:style>
  <w:style w:type="character" w:styleId="af3">
    <w:name w:val="Placeholder Text"/>
    <w:basedOn w:val="a1"/>
    <w:uiPriority w:val="99"/>
    <w:semiHidden/>
    <w:rsid w:val="00AA04F5"/>
    <w:rPr>
      <w:color w:val="808080"/>
    </w:rPr>
  </w:style>
  <w:style w:type="character" w:customStyle="1" w:styleId="qtech-6">
    <w:name w:val="qtech-название документа Знак"/>
    <w:basedOn w:val="a9"/>
    <w:link w:val="qtech-5"/>
    <w:rsid w:val="00AA04F5"/>
    <w:rPr>
      <w:rFonts w:cs="Mangal"/>
      <w:b/>
      <w:caps/>
      <w:noProof/>
      <w:color w:val="FFFFFF" w:themeColor="background1"/>
      <w:sz w:val="24"/>
      <w:szCs w:val="24"/>
      <w:lang w:eastAsia="ru-RU" w:bidi="ar-SA"/>
    </w:rPr>
  </w:style>
  <w:style w:type="paragraph" w:styleId="af4">
    <w:name w:val="Normal (Web)"/>
    <w:basedOn w:val="a0"/>
    <w:uiPriority w:val="99"/>
    <w:unhideWhenUsed/>
    <w:rsid w:val="00293271"/>
    <w:pPr>
      <w:spacing w:before="100" w:beforeAutospacing="1" w:afterAutospacing="1"/>
      <w:jc w:val="left"/>
    </w:pPr>
    <w:rPr>
      <w:rFonts w:ascii="Times New Roman" w:eastAsia="Times New Roman" w:hAnsi="Times New Roman" w:cs="Times New Roman"/>
      <w:sz w:val="24"/>
      <w:szCs w:val="24"/>
      <w:lang w:eastAsia="ru-RU" w:bidi="ar-SA"/>
    </w:rPr>
  </w:style>
  <w:style w:type="paragraph" w:styleId="af5">
    <w:name w:val="caption"/>
    <w:basedOn w:val="a0"/>
    <w:next w:val="a0"/>
    <w:uiPriority w:val="35"/>
    <w:unhideWhenUsed/>
    <w:qFormat/>
    <w:rsid w:val="00C932BD"/>
    <w:pPr>
      <w:spacing w:before="0" w:after="200"/>
    </w:pPr>
    <w:rPr>
      <w:rFonts w:cs="Mangal"/>
      <w:i/>
      <w:iCs/>
      <w:color w:val="1F497D" w:themeColor="text2"/>
      <w:sz w:val="18"/>
      <w:szCs w:val="16"/>
    </w:rPr>
  </w:style>
  <w:style w:type="table" w:customStyle="1" w:styleId="QTtable1">
    <w:name w:val="QT_table1"/>
    <w:basedOn w:val="ac"/>
    <w:uiPriority w:val="99"/>
    <w:rsid w:val="001206C3"/>
    <w:rPr>
      <w:rFonts w:eastAsia="Times New Roman" w:cs="Times New Roman"/>
      <w:sz w:val="24"/>
      <w:szCs w:val="20"/>
      <w:lang w:eastAsia="ru-RU" w:bidi="ar-SA"/>
    </w:rPr>
    <w:tblPr>
      <w:tblStyleRowBandSize w:val="1"/>
      <w:tblBorders>
        <w:top w:val="single" w:sz="4" w:space="0" w:color="808080" w:themeColor="background1" w:themeShade="80"/>
        <w:left w:val="single" w:sz="4" w:space="0" w:color="808080" w:themeColor="background1" w:themeShade="80"/>
        <w:bottom w:val="single" w:sz="18" w:space="0" w:color="990033"/>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bottom w:w="85" w:type="dxa"/>
      </w:tblCellMar>
    </w:tblPr>
    <w:tcPr>
      <w:shd w:val="clear" w:color="auto" w:fill="auto"/>
    </w:tcPr>
    <w:tblStylePr w:type="firstRow">
      <w:pPr>
        <w:jc w:val="left"/>
      </w:pPr>
      <w:rPr>
        <w:rFonts w:asciiTheme="minorHAnsi" w:hAnsiTheme="minorHAnsi"/>
        <w:b/>
        <w:sz w:val="24"/>
      </w:rPr>
      <w:tblPr/>
      <w:tcPr>
        <w:tcBorders>
          <w:top w:val="single" w:sz="18" w:space="0" w:color="990033"/>
        </w:tcBorders>
        <w:shd w:val="clear" w:color="auto" w:fill="D9D9D9" w:themeFill="background1" w:themeFillShade="D9"/>
      </w:tcPr>
    </w:tblStylePr>
    <w:tblStylePr w:type="lastRow">
      <w:rPr>
        <w:sz w:val="24"/>
      </w:rPr>
      <w:tblPr/>
      <w:tcPr>
        <w:tcBorders>
          <w:top w:val="nil"/>
          <w:bottom w:val="single" w:sz="18" w:space="0" w:color="990033"/>
          <w:insideH w:val="single" w:sz="4" w:space="0" w:color="7F7F7F" w:themeColor="text1" w:themeTint="80"/>
          <w:insideV w:val="single" w:sz="4" w:space="0" w:color="7F7F7F" w:themeColor="text1" w:themeTint="80"/>
        </w:tcBorders>
        <w:shd w:val="clear" w:color="auto" w:fill="auto"/>
      </w:tcPr>
    </w:tblStylePr>
    <w:tblStylePr w:type="band2Horz">
      <w:tblPr/>
      <w:tcPr>
        <w:shd w:val="clear" w:color="auto" w:fill="F2F2F2" w:themeFill="background1" w:themeFillShade="F2"/>
      </w:tcPr>
    </w:tblStylePr>
  </w:style>
  <w:style w:type="character" w:customStyle="1" w:styleId="af6">
    <w:name w:val="ТО_текст Знак"/>
    <w:basedOn w:val="a1"/>
    <w:link w:val="af7"/>
    <w:locked/>
    <w:rsid w:val="002A7C8D"/>
    <w:rPr>
      <w:color w:val="595959" w:themeColor="text1" w:themeTint="A6"/>
    </w:rPr>
  </w:style>
  <w:style w:type="paragraph" w:customStyle="1" w:styleId="af7">
    <w:name w:val="ТО_текст"/>
    <w:basedOn w:val="a0"/>
    <w:link w:val="af6"/>
    <w:qFormat/>
    <w:rsid w:val="002A7C8D"/>
    <w:rPr>
      <w:color w:val="595959" w:themeColor="text1" w:themeTint="A6"/>
    </w:rPr>
  </w:style>
  <w:style w:type="paragraph" w:customStyle="1" w:styleId="a">
    <w:name w:val="ТО_список"/>
    <w:basedOn w:val="a0"/>
    <w:qFormat/>
    <w:rsid w:val="00EA2B93"/>
    <w:pPr>
      <w:numPr>
        <w:numId w:val="9"/>
      </w:numPr>
      <w:spacing w:after="60"/>
    </w:pPr>
    <w:rPr>
      <w:rFonts w:eastAsia="SimSun"/>
      <w:color w:val="595959" w:themeColor="text1" w:themeTint="A6"/>
      <w:lang w:val="en-US"/>
    </w:rPr>
  </w:style>
  <w:style w:type="paragraph" w:customStyle="1" w:styleId="14">
    <w:name w:val="Абзац списка1"/>
    <w:basedOn w:val="a0"/>
    <w:uiPriority w:val="99"/>
    <w:qFormat/>
    <w:rsid w:val="00F54F6A"/>
    <w:pPr>
      <w:widowControl w:val="0"/>
      <w:spacing w:before="0" w:after="0"/>
      <w:ind w:firstLineChars="200" w:firstLine="420"/>
    </w:pPr>
    <w:rPr>
      <w:rFonts w:ascii="Times New Roman" w:eastAsia="SimSun" w:hAnsi="Times New Roman" w:cs="Times New Roman"/>
      <w:kern w:val="2"/>
      <w:sz w:val="21"/>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504CAB6875473CBEEAB4B5A08AE42A"/>
        <w:category>
          <w:name w:val="Общие"/>
          <w:gallery w:val="placeholder"/>
        </w:category>
        <w:types>
          <w:type w:val="bbPlcHdr"/>
        </w:types>
        <w:behaviors>
          <w:behavior w:val="content"/>
        </w:behaviors>
        <w:guid w:val="{4EEEEDE6-51DF-4F64-9174-B5F84C43D66C}"/>
      </w:docPartPr>
      <w:docPartBody>
        <w:p w:rsidR="007972A8" w:rsidRDefault="00420BEF">
          <w:r w:rsidRPr="00DA0AB6">
            <w:rPr>
              <w:rStyle w:val="a3"/>
            </w:rPr>
            <w:t>[Название]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MT">
    <w:altName w:val="Arial"/>
    <w:charset w:val="00"/>
    <w:family w:val="swiss"/>
    <w:pitch w:val="default"/>
    <w:sig w:usb0="00000000"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EF"/>
    <w:rsid w:val="001C1F55"/>
    <w:rsid w:val="00387FEB"/>
    <w:rsid w:val="00420BEF"/>
    <w:rsid w:val="00424A3D"/>
    <w:rsid w:val="007972A8"/>
    <w:rsid w:val="00AB3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BEF"/>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0BEF"/>
    <w:rPr>
      <w:color w:val="808080"/>
    </w:rPr>
  </w:style>
  <w:style w:type="paragraph" w:customStyle="1" w:styleId="BBA733952812484E89F74AF9C0B0E10B">
    <w:name w:val="BBA733952812484E89F74AF9C0B0E10B"/>
    <w:rsid w:val="00420BEF"/>
  </w:style>
  <w:style w:type="paragraph" w:customStyle="1" w:styleId="68BEF81E6A4D4887B56ABEC53C1CFEB7">
    <w:name w:val="68BEF81E6A4D4887B56ABEC53C1CFEB7"/>
    <w:rsid w:val="00420BEF"/>
  </w:style>
  <w:style w:type="paragraph" w:customStyle="1" w:styleId="D40ED76A29F04F0BBD1CDC98E71AA42D">
    <w:name w:val="D40ED76A29F04F0BBD1CDC98E71AA42D"/>
    <w:rsid w:val="00420BEF"/>
  </w:style>
  <w:style w:type="paragraph" w:customStyle="1" w:styleId="710EF93D31854B13800780B918D759C7">
    <w:name w:val="710EF93D31854B13800780B918D759C7"/>
    <w:rsid w:val="00420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189E8-B3E5-4A4E-9EBA-6699DE1A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1818</Words>
  <Characters>10368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12XX OLT INSTALLATION GUIDE</vt:lpstr>
    </vt:vector>
  </TitlesOfParts>
  <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12XX OLT INSTALLATION GUIDE</dc:title>
  <dc:creator>Arabov Namiz</dc:creator>
  <cp:lastModifiedBy>Kraev Lev</cp:lastModifiedBy>
  <cp:revision>2</cp:revision>
  <cp:lastPrinted>2021-11-10T09:45:00Z</cp:lastPrinted>
  <dcterms:created xsi:type="dcterms:W3CDTF">2022-02-28T05:32:00Z</dcterms:created>
  <dcterms:modified xsi:type="dcterms:W3CDTF">2022-02-28T05:32:00Z</dcterms:modified>
</cp:coreProperties>
</file>