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2" w:rsidRDefault="00C66EA2"/>
    <w:p w:rsidR="00C43D11" w:rsidRDefault="00C43D11">
      <w:pPr>
        <w:rPr>
          <w:lang w:val="en-US"/>
        </w:rPr>
      </w:pPr>
    </w:p>
    <w:p w:rsidR="009F47AC" w:rsidRDefault="009F47AC"/>
    <w:p w:rsidR="00CA5E7F" w:rsidRDefault="00CA5E7F"/>
    <w:p w:rsidR="00CA5E7F" w:rsidRDefault="00CA5E7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4"/>
      </w:tblGrid>
      <w:tr w:rsidR="00D34E5A" w:rsidTr="003C3280">
        <w:trPr>
          <w:trHeight w:val="6325"/>
        </w:trPr>
        <w:tc>
          <w:tcPr>
            <w:tcW w:w="9514" w:type="dxa"/>
            <w:vAlign w:val="bottom"/>
          </w:tcPr>
          <w:p w:rsidR="003E0BFF" w:rsidRPr="004571D4" w:rsidRDefault="00A97630" w:rsidP="004571D4">
            <w:pPr>
              <w:jc w:val="left"/>
              <w:rPr>
                <w:lang w:val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FAA4DD6" wp14:editId="7378F18A">
                  <wp:extent cx="2998850" cy="2880000"/>
                  <wp:effectExtent l="0" t="0" r="0" b="0"/>
                  <wp:docPr id="3" name="Рисунок 3" descr="C:\Users\markov\Desktop\Ввод в линейку\QPLA-1000P\QPLA-1000P rev.1(lan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kov\Desktop\Ввод в линейку\QPLA-1000P\QPLA-1000P rev.1(lan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5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E5A" w:rsidRPr="009C51A1" w:rsidTr="003A37F4">
        <w:trPr>
          <w:trHeight w:val="3026"/>
        </w:trPr>
        <w:tc>
          <w:tcPr>
            <w:tcW w:w="9514" w:type="dxa"/>
          </w:tcPr>
          <w:p w:rsidR="00117B2A" w:rsidRPr="00117B2A" w:rsidRDefault="00117B2A" w:rsidP="001D1ECF">
            <w:pPr>
              <w:pStyle w:val="qtech-1"/>
              <w:rPr>
                <w:sz w:val="20"/>
                <w:szCs w:val="20"/>
              </w:rPr>
            </w:pPr>
          </w:p>
          <w:p w:rsidR="004571D4" w:rsidRPr="009C51A1" w:rsidRDefault="004571D4" w:rsidP="001D1ECF">
            <w:pPr>
              <w:pStyle w:val="qtech-1"/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</w:pPr>
            <w:r w:rsidRPr="004571D4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>QPLA-1000P</w:t>
            </w:r>
            <w:r w:rsidR="006B0D8C" w:rsidRPr="009C51A1">
              <w:rPr>
                <w:rFonts w:cs="Arial"/>
                <w:color w:val="A90535"/>
                <w:spacing w:val="0"/>
                <w:sz w:val="40"/>
                <w:szCs w:val="40"/>
                <w:lang w:val="en-US"/>
              </w:rPr>
              <w:t xml:space="preserve"> </w:t>
            </w:r>
          </w:p>
          <w:p w:rsidR="003E0BFF" w:rsidRPr="00E92DAA" w:rsidRDefault="003C12B9" w:rsidP="003E0BFF">
            <w:pPr>
              <w:rPr>
                <w:lang w:val="en-US"/>
              </w:rPr>
            </w:pPr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PLC </w:t>
            </w:r>
            <w:proofErr w:type="spellStart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адаптер</w:t>
            </w:r>
            <w:proofErr w:type="spellEnd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со</w:t>
            </w:r>
            <w:proofErr w:type="spellEnd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встроенной</w:t>
            </w:r>
            <w:proofErr w:type="spellEnd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C12B9">
              <w:rPr>
                <w:rFonts w:ascii="Arial" w:hAnsi="Arial"/>
                <w:b/>
                <w:spacing w:val="-10"/>
                <w:sz w:val="36"/>
                <w:szCs w:val="36"/>
                <w:lang w:val="en-US"/>
              </w:rPr>
              <w:t>розеткой</w:t>
            </w:r>
            <w:proofErr w:type="spellEnd"/>
          </w:p>
          <w:p w:rsidR="001D1ECF" w:rsidRPr="00E92DAA" w:rsidRDefault="001D1ECF" w:rsidP="001D1ECF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A21EFD" w:rsidRPr="00E92DAA" w:rsidRDefault="00A21EFD" w:rsidP="00A21EFD">
      <w:pPr>
        <w:rPr>
          <w:lang w:val="en-US"/>
        </w:rPr>
      </w:pPr>
    </w:p>
    <w:p w:rsidR="00A21EFD" w:rsidRPr="00E92DAA" w:rsidRDefault="00A21EFD" w:rsidP="00A01004">
      <w:pPr>
        <w:tabs>
          <w:tab w:val="left" w:pos="7543"/>
        </w:tabs>
        <w:rPr>
          <w:lang w:val="en-US"/>
        </w:rPr>
      </w:pPr>
      <w:r w:rsidRPr="00E92DAA">
        <w:rPr>
          <w:lang w:val="en-US"/>
        </w:rPr>
        <w:br w:type="page"/>
      </w:r>
    </w:p>
    <w:p w:rsidR="00A167DD" w:rsidRPr="00E92DAA" w:rsidRDefault="00A167DD">
      <w:pPr>
        <w:rPr>
          <w:rFonts w:ascii="Arial" w:eastAsia="Times New Roman" w:hAnsi="Arial" w:cs="Arial"/>
          <w:b/>
          <w:bCs/>
          <w:caps/>
          <w:color w:val="A14971"/>
          <w:kern w:val="32"/>
          <w:sz w:val="32"/>
          <w:szCs w:val="32"/>
          <w:lang w:val="en-US" w:eastAsia="ru-RU" w:bidi="ar-SA"/>
        </w:rPr>
        <w:sectPr w:rsidR="00A167DD" w:rsidRPr="00E92DAA" w:rsidSect="00000F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096" w:right="1304" w:bottom="1701" w:left="1304" w:header="1276" w:footer="743" w:gutter="0"/>
          <w:pgNumType w:start="1"/>
          <w:cols w:space="708"/>
          <w:titlePg/>
          <w:docGrid w:linePitch="360"/>
        </w:sectPr>
      </w:pPr>
      <w:bookmarkStart w:id="0" w:name="_Toc274595597"/>
      <w:bookmarkStart w:id="1" w:name="_Toc302654921"/>
      <w:bookmarkStart w:id="2" w:name="_Toc215909705"/>
    </w:p>
    <w:p w:rsidR="00187FC7" w:rsidRDefault="00710A16" w:rsidP="00684A59">
      <w:pPr>
        <w:pStyle w:val="1"/>
        <w:numPr>
          <w:ilvl w:val="0"/>
          <w:numId w:val="0"/>
        </w:numPr>
      </w:pPr>
      <w:bookmarkStart w:id="3" w:name="_Toc385926774"/>
      <w:bookmarkEnd w:id="0"/>
      <w:bookmarkEnd w:id="1"/>
      <w:r>
        <w:lastRenderedPageBreak/>
        <w:t>Описание</w:t>
      </w:r>
      <w:bookmarkEnd w:id="3"/>
    </w:p>
    <w:p w:rsidR="001D1ECF" w:rsidRPr="00710A16" w:rsidRDefault="001D1ECF" w:rsidP="001D1ECF"/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416A59" w:rsidRPr="00416A59" w:rsidTr="00742FCF">
        <w:trPr>
          <w:trHeight w:val="9673"/>
        </w:trPr>
        <w:tc>
          <w:tcPr>
            <w:tcW w:w="5211" w:type="dxa"/>
            <w:tcBorders>
              <w:right w:val="dotted" w:sz="4" w:space="0" w:color="auto"/>
            </w:tcBorders>
          </w:tcPr>
          <w:p w:rsidR="006C31C0" w:rsidRDefault="004571D4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QPLA</w:t>
            </w:r>
            <w:r w:rsidR="007C40E9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A8717A" w:rsidRPr="00A8717A"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</w:rPr>
              <w:t>1000</w:t>
            </w:r>
            <w:r>
              <w:rPr>
                <w:rFonts w:asciiTheme="minorHAnsi" w:hAnsiTheme="minorHAnsi" w:cs="Times New Roman"/>
                <w:b/>
                <w:color w:val="000000" w:themeColor="text1"/>
                <w:sz w:val="22"/>
                <w:szCs w:val="22"/>
                <w:lang w:val="en-US"/>
              </w:rPr>
              <w:t>P</w:t>
            </w:r>
            <w:r w:rsidR="00073662" w:rsidRPr="00D744FC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– </w:t>
            </w:r>
            <w:r w:rsidR="00073662"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это 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 xml:space="preserve">отличное решение, которое может использоваться для расширения Вашей сети. Использование адаптеров в домашней сети позволяют создать устойчивое соединение между собой сетевых устройств, находящиеся на удалении друг от друга, без необходимости прокладки дополнительного Ethernet кабеля. Обеспечивая скорость приема/передачи данных до </w:t>
            </w:r>
            <w:r w:rsidR="00A8717A" w:rsidRPr="00E21C21">
              <w:rPr>
                <w:rFonts w:asciiTheme="minorHAnsi" w:hAnsiTheme="minorHAnsi"/>
                <w:sz w:val="22"/>
                <w:szCs w:val="22"/>
              </w:rPr>
              <w:t>1000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 xml:space="preserve"> Мбит/</w:t>
            </w:r>
            <w:proofErr w:type="gramStart"/>
            <w:r w:rsidR="00E92DAA" w:rsidRPr="00E92DAA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="006C31C0">
              <w:rPr>
                <w:rFonts w:asciiTheme="minorHAnsi" w:hAnsiTheme="minorHAnsi"/>
                <w:sz w:val="22"/>
                <w:szCs w:val="22"/>
              </w:rPr>
              <w:t>.</w:t>
            </w:r>
            <w:r w:rsidR="00E92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C31C0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Пара</w:t>
            </w:r>
            <w:r w:rsidR="00450C9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0C97">
              <w:rPr>
                <w:rFonts w:asciiTheme="minorHAnsi" w:hAnsiTheme="minorHAnsi"/>
                <w:sz w:val="22"/>
                <w:szCs w:val="22"/>
                <w:lang w:val="en-US"/>
              </w:rPr>
              <w:t>PLC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адаптеров</w:t>
            </w:r>
            <w:r w:rsidR="00E92D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2DAA" w:rsidRPr="00E92DAA">
              <w:rPr>
                <w:rFonts w:asciiTheme="minorHAnsi" w:hAnsiTheme="minorHAnsi"/>
                <w:sz w:val="22"/>
                <w:szCs w:val="22"/>
              </w:rPr>
              <w:t>простым способом позволяют подключить домашние компьютеры к сети Интернет и обеспечить качество передачи данных для различных сервисов операторов связи (включая HD IPTV).</w:t>
            </w:r>
          </w:p>
          <w:p w:rsidR="006C31C0" w:rsidRPr="00545DDD" w:rsidRDefault="006C31C0" w:rsidP="00E92DAA">
            <w:pPr>
              <w:pStyle w:val="Default"/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2DAA" w:rsidRPr="00E92DAA" w:rsidRDefault="00E92DAA" w:rsidP="00E92DAA">
            <w:pPr>
              <w:pStyle w:val="QTdump"/>
              <w:tabs>
                <w:tab w:val="left" w:pos="4536"/>
              </w:tabs>
              <w:ind w:right="45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>Адаптер</w:t>
            </w:r>
            <w:r w:rsidRPr="00E92DAA">
              <w:rPr>
                <w:rFonts w:asciiTheme="minorHAnsi" w:hAnsiTheme="minorHAns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имеет </w:t>
            </w:r>
            <w:r w:rsidR="004C0223">
              <w:rPr>
                <w:rFonts w:asciiTheme="minorHAnsi" w:hAnsiTheme="minorHAnsi"/>
                <w:sz w:val="22"/>
                <w:szCs w:val="22"/>
              </w:rPr>
              <w:t>проходную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 xml:space="preserve"> розетку</w:t>
            </w:r>
            <w:r w:rsidR="005F74CB">
              <w:rPr>
                <w:rFonts w:asciiTheme="minorHAnsi" w:hAnsiTheme="minorHAnsi"/>
                <w:sz w:val="22"/>
                <w:szCs w:val="22"/>
              </w:rPr>
              <w:t xml:space="preserve"> 220В</w:t>
            </w:r>
            <w:r w:rsidR="005F74CB" w:rsidRPr="005F74C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5F74CB">
              <w:rPr>
                <w:rFonts w:asciiTheme="minorHAnsi" w:hAnsi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Pr="00E92DAA">
              <w:rPr>
                <w:rFonts w:asciiTheme="minorHAnsi" w:hAnsiTheme="minorHAnsi"/>
                <w:sz w:val="22"/>
                <w:szCs w:val="22"/>
              </w:rPr>
              <w:t>, что позволит Вам подключить к адаптеру другие устройства. При этом адаптер фильтрует помехи от подключенного устройства, которые могут помешать его работе.</w:t>
            </w:r>
          </w:p>
          <w:p w:rsidR="00073662" w:rsidRPr="00073662" w:rsidRDefault="00073662" w:rsidP="003A37F4">
            <w:pPr>
              <w:pStyle w:val="Default"/>
              <w:ind w:right="459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2E2"/>
          </w:tcPr>
          <w:p w:rsidR="00416A59" w:rsidRPr="00E33F84" w:rsidRDefault="00E33F84" w:rsidP="0026509C">
            <w:pPr>
              <w:spacing w:before="240"/>
              <w:jc w:val="center"/>
              <w:rPr>
                <w:b/>
                <w:sz w:val="22"/>
              </w:rPr>
            </w:pPr>
            <w:r>
              <w:rPr>
                <w:b/>
                <w:color w:val="C00000"/>
                <w:sz w:val="22"/>
              </w:rPr>
              <w:t>Аппаратные функции</w:t>
            </w:r>
          </w:p>
          <w:p w:rsidR="00416A59" w:rsidRPr="00195942" w:rsidRDefault="00E92DAA" w:rsidP="00C64E55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ru-RU"/>
              </w:rPr>
              <w:t>1</w:t>
            </w:r>
            <w:r w:rsidR="00416A59" w:rsidRPr="00BF041B">
              <w:rPr>
                <w:sz w:val="22"/>
                <w:szCs w:val="22"/>
                <w:lang w:val="ru-RU"/>
              </w:rPr>
              <w:t xml:space="preserve"> </w:t>
            </w:r>
            <w:r w:rsidR="00C64E55" w:rsidRPr="00C64E55">
              <w:rPr>
                <w:sz w:val="22"/>
                <w:szCs w:val="22"/>
              </w:rPr>
              <w:t>10/100</w:t>
            </w:r>
            <w:r w:rsidR="00C64E55">
              <w:rPr>
                <w:sz w:val="22"/>
                <w:szCs w:val="22"/>
              </w:rPr>
              <w:t>/1000</w:t>
            </w:r>
            <w:r w:rsidR="00C64E55" w:rsidRPr="00C64E55">
              <w:rPr>
                <w:sz w:val="22"/>
                <w:szCs w:val="22"/>
              </w:rPr>
              <w:t xml:space="preserve"> Ethernet Base-T</w:t>
            </w:r>
          </w:p>
          <w:p w:rsidR="00195942" w:rsidRPr="00A8717A" w:rsidRDefault="00195942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x1 </w:t>
            </w:r>
            <w:r w:rsidR="0071278E">
              <w:rPr>
                <w:sz w:val="22"/>
                <w:szCs w:val="22"/>
                <w:lang w:val="ru-RU"/>
              </w:rPr>
              <w:t>Проходная розетка</w:t>
            </w:r>
          </w:p>
          <w:p w:rsidR="00A8717A" w:rsidRPr="004D5AFF" w:rsidRDefault="004D5AFF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HomePlugAV2, IEEE1901, IEEE802.3,</w:t>
            </w:r>
          </w:p>
          <w:p w:rsidR="004D5AFF" w:rsidRPr="004D5AFF" w:rsidRDefault="004D5AFF" w:rsidP="004D5AFF">
            <w:pPr>
              <w:pStyle w:val="ac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IEEE802.3u, IEEE802.3ab, IEEE802.1p,</w:t>
            </w:r>
          </w:p>
          <w:p w:rsidR="004D5AFF" w:rsidRPr="004D5AFF" w:rsidRDefault="004D5AFF" w:rsidP="004D5AFF">
            <w:pPr>
              <w:pStyle w:val="ac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IEEE802.3x</w:t>
            </w:r>
          </w:p>
          <w:p w:rsidR="002E6C4D" w:rsidRDefault="002E6C4D" w:rsidP="005F00F3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BF041B">
              <w:rPr>
                <w:sz w:val="22"/>
                <w:szCs w:val="22"/>
                <w:lang w:val="ru-RU"/>
              </w:rPr>
              <w:t xml:space="preserve">Кнопка </w:t>
            </w:r>
            <w:r w:rsidR="004D488D">
              <w:rPr>
                <w:sz w:val="22"/>
                <w:szCs w:val="22"/>
              </w:rPr>
              <w:t>Pair</w:t>
            </w:r>
            <w:r w:rsidR="00E92DAA">
              <w:rPr>
                <w:sz w:val="22"/>
                <w:szCs w:val="22"/>
              </w:rPr>
              <w:t>/</w:t>
            </w:r>
            <w:r w:rsidRPr="00BF041B">
              <w:rPr>
                <w:sz w:val="22"/>
                <w:szCs w:val="22"/>
              </w:rPr>
              <w:t>Reset</w:t>
            </w:r>
          </w:p>
          <w:p w:rsidR="00E33F84" w:rsidRPr="00E33F84" w:rsidRDefault="00E33F84" w:rsidP="00E33F84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E33F84">
              <w:rPr>
                <w:sz w:val="22"/>
                <w:szCs w:val="22"/>
                <w:lang w:val="ru-RU"/>
              </w:rPr>
              <w:t>Диапазон частот от 2 МГц до 86 МГц</w:t>
            </w:r>
          </w:p>
          <w:p w:rsidR="00195942" w:rsidRDefault="00195942" w:rsidP="0071278E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Индикация: </w:t>
            </w:r>
            <w:r>
              <w:rPr>
                <w:sz w:val="22"/>
                <w:szCs w:val="22"/>
              </w:rPr>
              <w:t xml:space="preserve">Power, </w:t>
            </w:r>
            <w:r w:rsidR="000516E2">
              <w:rPr>
                <w:sz w:val="22"/>
                <w:szCs w:val="22"/>
              </w:rPr>
              <w:t>PLC</w:t>
            </w:r>
            <w:r>
              <w:rPr>
                <w:sz w:val="22"/>
                <w:szCs w:val="22"/>
              </w:rPr>
              <w:t>, Ethernet</w:t>
            </w:r>
          </w:p>
          <w:p w:rsidR="0071278E" w:rsidRPr="0071278E" w:rsidRDefault="0071278E" w:rsidP="0071278E">
            <w:pPr>
              <w:pStyle w:val="ac"/>
              <w:ind w:left="720"/>
              <w:rPr>
                <w:sz w:val="22"/>
                <w:szCs w:val="22"/>
                <w:lang w:val="ru-RU"/>
              </w:rPr>
            </w:pPr>
          </w:p>
          <w:p w:rsidR="00416A59" w:rsidRPr="00195942" w:rsidRDefault="00195942" w:rsidP="00BF041B">
            <w:pPr>
              <w:jc w:val="center"/>
              <w:rPr>
                <w:b/>
                <w:sz w:val="22"/>
              </w:rPr>
            </w:pPr>
            <w:r>
              <w:rPr>
                <w:b/>
                <w:color w:val="C00000"/>
                <w:sz w:val="22"/>
              </w:rPr>
              <w:t>Программные функции</w:t>
            </w:r>
          </w:p>
          <w:p w:rsidR="00195942" w:rsidRPr="00E92DAA" w:rsidRDefault="00195942" w:rsidP="00195942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  <w:lang w:val="ru-RU"/>
              </w:rPr>
            </w:pPr>
            <w:r w:rsidRPr="004D5AFF">
              <w:rPr>
                <w:sz w:val="22"/>
                <w:szCs w:val="22"/>
              </w:rPr>
              <w:t>IGMP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QoS</w:t>
            </w:r>
            <w:proofErr w:type="spellEnd"/>
          </w:p>
          <w:p w:rsidR="00195942" w:rsidRPr="0071278E" w:rsidRDefault="0071278E" w:rsidP="00195942">
            <w:pPr>
              <w:pStyle w:val="ac"/>
              <w:numPr>
                <w:ilvl w:val="0"/>
                <w:numId w:val="37"/>
              </w:numPr>
              <w:jc w:val="left"/>
              <w:rPr>
                <w:sz w:val="22"/>
                <w:lang w:val="ru-RU"/>
              </w:rPr>
            </w:pPr>
            <w:r w:rsidRPr="0071278E">
              <w:rPr>
                <w:sz w:val="22"/>
                <w:szCs w:val="22"/>
                <w:lang w:val="ru-RU"/>
              </w:rPr>
              <w:t>Тип модуляции</w:t>
            </w:r>
            <w:r w:rsidR="00195942" w:rsidRPr="0071278E">
              <w:rPr>
                <w:sz w:val="22"/>
                <w:szCs w:val="22"/>
                <w:lang w:val="ru-RU"/>
              </w:rPr>
              <w:t xml:space="preserve"> </w:t>
            </w:r>
            <w:r w:rsidR="00195942" w:rsidRPr="0071278E">
              <w:rPr>
                <w:sz w:val="22"/>
                <w:szCs w:val="22"/>
              </w:rPr>
              <w:t>OFDM</w:t>
            </w:r>
            <w:r w:rsidR="00195942" w:rsidRPr="0071278E">
              <w:rPr>
                <w:sz w:val="22"/>
                <w:szCs w:val="22"/>
                <w:lang w:val="ru-RU"/>
              </w:rPr>
              <w:t xml:space="preserve">, </w:t>
            </w:r>
            <w:r w:rsidR="00195942" w:rsidRPr="004D5AFF">
              <w:rPr>
                <w:sz w:val="22"/>
                <w:szCs w:val="22"/>
              </w:rPr>
              <w:t>CSMA</w:t>
            </w:r>
            <w:r w:rsidR="00195942" w:rsidRPr="0071278E">
              <w:rPr>
                <w:sz w:val="22"/>
                <w:szCs w:val="22"/>
                <w:lang w:val="ru-RU"/>
              </w:rPr>
              <w:t>/</w:t>
            </w:r>
            <w:r w:rsidR="00195942" w:rsidRPr="004D5AFF">
              <w:rPr>
                <w:sz w:val="22"/>
                <w:szCs w:val="22"/>
              </w:rPr>
              <w:t>CA</w:t>
            </w:r>
          </w:p>
          <w:p w:rsidR="00195942" w:rsidRDefault="00195942" w:rsidP="00195942">
            <w:pPr>
              <w:pStyle w:val="ac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128-</w:t>
            </w:r>
            <w:r>
              <w:rPr>
                <w:sz w:val="22"/>
                <w:szCs w:val="22"/>
              </w:rPr>
              <w:t xml:space="preserve">bit AES </w:t>
            </w:r>
            <w:r>
              <w:rPr>
                <w:sz w:val="22"/>
                <w:szCs w:val="22"/>
                <w:lang w:val="ru-RU"/>
              </w:rPr>
              <w:t>шифрование</w:t>
            </w:r>
          </w:p>
          <w:p w:rsidR="00195942" w:rsidRPr="00BF041B" w:rsidRDefault="00195942" w:rsidP="00195942">
            <w:pPr>
              <w:pStyle w:val="ac"/>
              <w:ind w:left="720"/>
              <w:rPr>
                <w:sz w:val="22"/>
                <w:szCs w:val="22"/>
              </w:rPr>
            </w:pPr>
          </w:p>
          <w:p w:rsidR="00CD3814" w:rsidRPr="00CD3814" w:rsidRDefault="00CD3814" w:rsidP="00CD3814">
            <w:pPr>
              <w:jc w:val="center"/>
              <w:rPr>
                <w:b/>
                <w:sz w:val="22"/>
              </w:rPr>
            </w:pPr>
            <w:r w:rsidRPr="00CD3814">
              <w:rPr>
                <w:b/>
                <w:color w:val="C00000"/>
                <w:sz w:val="22"/>
              </w:rPr>
              <w:t>Физические параметры</w:t>
            </w:r>
          </w:p>
          <w:p w:rsidR="00CD3814" w:rsidRPr="0071278E" w:rsidRDefault="00CD3814" w:rsidP="00CD3814">
            <w:pPr>
              <w:pStyle w:val="ac"/>
              <w:numPr>
                <w:ilvl w:val="0"/>
                <w:numId w:val="38"/>
              </w:numPr>
            </w:pPr>
            <w:r>
              <w:rPr>
                <w:sz w:val="22"/>
                <w:szCs w:val="22"/>
                <w:lang w:val="ru-RU"/>
              </w:rPr>
              <w:t>Питание</w:t>
            </w:r>
            <w:r w:rsidR="00C64E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100 </w:t>
            </w:r>
            <w:r>
              <w:rPr>
                <w:sz w:val="22"/>
                <w:szCs w:val="22"/>
              </w:rPr>
              <w:t xml:space="preserve">~ </w:t>
            </w:r>
            <w:r>
              <w:rPr>
                <w:sz w:val="22"/>
                <w:szCs w:val="22"/>
                <w:lang w:val="ru-RU"/>
              </w:rPr>
              <w:t>240В</w:t>
            </w:r>
            <w:r w:rsidR="00656B03">
              <w:rPr>
                <w:sz w:val="22"/>
                <w:szCs w:val="22"/>
                <w:lang w:val="ru-RU"/>
              </w:rPr>
              <w:t xml:space="preserve"> </w:t>
            </w:r>
            <w:r w:rsidR="00656B03">
              <w:rPr>
                <w:sz w:val="22"/>
                <w:szCs w:val="22"/>
              </w:rPr>
              <w:t xml:space="preserve">@ </w:t>
            </w:r>
            <w:r w:rsidR="00656B03">
              <w:rPr>
                <w:sz w:val="22"/>
                <w:szCs w:val="22"/>
                <w:lang w:val="ru-RU"/>
              </w:rPr>
              <w:t>50/60 Гц</w:t>
            </w:r>
          </w:p>
          <w:p w:rsidR="0071278E" w:rsidRPr="00A80D1F" w:rsidRDefault="0071278E" w:rsidP="00CD3814">
            <w:pPr>
              <w:pStyle w:val="ac"/>
              <w:numPr>
                <w:ilvl w:val="0"/>
                <w:numId w:val="38"/>
              </w:numPr>
            </w:pPr>
            <w:r>
              <w:rPr>
                <w:sz w:val="22"/>
                <w:szCs w:val="22"/>
                <w:lang w:val="ru-RU"/>
              </w:rPr>
              <w:t>Энергопотребление</w:t>
            </w:r>
            <w:r w:rsidR="00C64E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&lt;5</w:t>
            </w:r>
            <w:r w:rsidR="00C64E55">
              <w:rPr>
                <w:sz w:val="22"/>
                <w:szCs w:val="22"/>
                <w:lang w:val="ru-RU"/>
              </w:rPr>
              <w:t>В</w:t>
            </w:r>
          </w:p>
          <w:p w:rsidR="00CD3814" w:rsidRPr="00CD3814" w:rsidRDefault="00CD3814" w:rsidP="00CD3814">
            <w:pPr>
              <w:pStyle w:val="ac"/>
              <w:numPr>
                <w:ilvl w:val="0"/>
                <w:numId w:val="38"/>
              </w:numPr>
            </w:pPr>
            <w:r>
              <w:rPr>
                <w:sz w:val="22"/>
                <w:szCs w:val="22"/>
                <w:lang w:val="ru-RU"/>
              </w:rPr>
              <w:t>Относительная влажность</w:t>
            </w:r>
            <w:r w:rsidR="00C64E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195942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>-9</w:t>
            </w:r>
            <w:r w:rsidR="0019594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ru-RU"/>
              </w:rPr>
              <w:t>%</w:t>
            </w:r>
          </w:p>
          <w:p w:rsidR="00CD3814" w:rsidRPr="00CD3814" w:rsidRDefault="00CD3814" w:rsidP="00CD3814">
            <w:pPr>
              <w:pStyle w:val="ac"/>
              <w:numPr>
                <w:ilvl w:val="0"/>
                <w:numId w:val="38"/>
              </w:numPr>
            </w:pPr>
            <w:r>
              <w:rPr>
                <w:sz w:val="22"/>
                <w:szCs w:val="22"/>
                <w:lang w:val="ru-RU"/>
              </w:rPr>
              <w:t>Эксплуатация</w:t>
            </w:r>
            <w:r w:rsidR="00C64E5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D3814">
              <w:rPr>
                <w:sz w:val="22"/>
                <w:szCs w:val="22"/>
                <w:lang w:val="ru-RU"/>
              </w:rPr>
              <w:t>0</w:t>
            </w:r>
            <w:r w:rsidRPr="00CD3814">
              <w:t>°</w:t>
            </w:r>
            <w:r>
              <w:rPr>
                <w:sz w:val="22"/>
                <w:szCs w:val="22"/>
                <w:lang w:val="ru-RU"/>
              </w:rPr>
              <w:t xml:space="preserve"> - 40</w:t>
            </w:r>
            <w:r w:rsidRPr="00CD3814">
              <w:t>°</w:t>
            </w:r>
            <w:r w:rsidRPr="00CD3814">
              <w:rPr>
                <w:sz w:val="22"/>
                <w:szCs w:val="22"/>
                <w:lang w:val="ru-RU"/>
              </w:rPr>
              <w:t xml:space="preserve"> </w:t>
            </w:r>
            <w:r w:rsidRPr="00CD3814">
              <w:rPr>
                <w:sz w:val="22"/>
                <w:szCs w:val="22"/>
              </w:rPr>
              <w:t>C</w:t>
            </w:r>
          </w:p>
          <w:p w:rsidR="0071278E" w:rsidRPr="004C0223" w:rsidRDefault="00A8717A" w:rsidP="00A8717A">
            <w:pPr>
              <w:pStyle w:val="ac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Размер</w:t>
            </w:r>
            <w:r w:rsidR="00C64E55">
              <w:rPr>
                <w:sz w:val="22"/>
                <w:szCs w:val="22"/>
                <w:lang w:val="ru-RU"/>
              </w:rPr>
              <w:t xml:space="preserve"> (</w:t>
            </w:r>
            <w:proofErr w:type="gramStart"/>
            <w:r w:rsidR="00C64E55">
              <w:rPr>
                <w:sz w:val="22"/>
                <w:szCs w:val="22"/>
                <w:lang w:val="ru-RU"/>
              </w:rPr>
              <w:t>мм</w:t>
            </w:r>
            <w:proofErr w:type="gramEnd"/>
            <w:r w:rsidR="00C64E55">
              <w:rPr>
                <w:sz w:val="22"/>
                <w:szCs w:val="22"/>
                <w:lang w:val="ru-RU"/>
              </w:rPr>
              <w:t>):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4C0223">
              <w:rPr>
                <w:sz w:val="22"/>
                <w:szCs w:val="22"/>
                <w:lang w:val="ru-RU"/>
              </w:rPr>
              <w:t>130</w:t>
            </w:r>
            <w:r w:rsidR="00CD3814" w:rsidRPr="00CD3814">
              <w:rPr>
                <w:sz w:val="22"/>
                <w:szCs w:val="22"/>
                <w:lang w:val="ru-RU"/>
              </w:rPr>
              <w:t xml:space="preserve"> (д)</w:t>
            </w:r>
            <w:r w:rsidR="004C0223">
              <w:rPr>
                <w:sz w:val="22"/>
                <w:szCs w:val="22"/>
                <w:lang w:val="ru-RU"/>
              </w:rPr>
              <w:t xml:space="preserve"> </w:t>
            </w:r>
            <w:r w:rsidR="004C0223">
              <w:rPr>
                <w:sz w:val="22"/>
                <w:szCs w:val="22"/>
              </w:rPr>
              <w:t>x</w:t>
            </w:r>
            <w:r w:rsidR="004C0223" w:rsidRPr="004C0223">
              <w:rPr>
                <w:sz w:val="22"/>
                <w:szCs w:val="22"/>
                <w:lang w:val="ru-RU"/>
              </w:rPr>
              <w:t xml:space="preserve"> 60</w:t>
            </w:r>
            <w:r w:rsidR="004C0223">
              <w:rPr>
                <w:sz w:val="22"/>
                <w:szCs w:val="22"/>
                <w:lang w:val="ru-RU"/>
              </w:rPr>
              <w:t xml:space="preserve"> (ш) </w:t>
            </w:r>
            <w:r w:rsidR="004C0223">
              <w:rPr>
                <w:sz w:val="22"/>
                <w:szCs w:val="22"/>
              </w:rPr>
              <w:t>x</w:t>
            </w:r>
            <w:r w:rsidR="00545DDD">
              <w:rPr>
                <w:sz w:val="22"/>
                <w:szCs w:val="22"/>
                <w:lang w:val="ru-RU"/>
              </w:rPr>
              <w:t xml:space="preserve"> </w:t>
            </w:r>
            <w:r w:rsidR="004C0223" w:rsidRPr="000516E2">
              <w:rPr>
                <w:sz w:val="22"/>
                <w:szCs w:val="22"/>
                <w:lang w:val="ru-RU"/>
              </w:rPr>
              <w:t>42</w:t>
            </w:r>
            <w:r w:rsidR="00CD3814" w:rsidRPr="00CD3814">
              <w:rPr>
                <w:sz w:val="22"/>
                <w:szCs w:val="22"/>
                <w:lang w:val="ru-RU"/>
              </w:rPr>
              <w:t xml:space="preserve"> (</w:t>
            </w:r>
            <w:r w:rsidR="007D4B59">
              <w:rPr>
                <w:sz w:val="22"/>
                <w:szCs w:val="22"/>
                <w:lang w:val="ru-RU"/>
              </w:rPr>
              <w:t>в</w:t>
            </w:r>
            <w:r w:rsidR="00CD3814" w:rsidRPr="00CD3814">
              <w:rPr>
                <w:sz w:val="22"/>
                <w:szCs w:val="22"/>
                <w:lang w:val="ru-RU"/>
              </w:rPr>
              <w:t>)</w:t>
            </w:r>
          </w:p>
          <w:p w:rsidR="00047A41" w:rsidRPr="004C0223" w:rsidRDefault="0071278E" w:rsidP="00A8717A">
            <w:pPr>
              <w:pStyle w:val="ac"/>
              <w:numPr>
                <w:ilvl w:val="0"/>
                <w:numId w:val="38"/>
              </w:num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Вес (г)</w:t>
            </w:r>
            <w:r w:rsidR="00C64E55">
              <w:rPr>
                <w:sz w:val="22"/>
                <w:szCs w:val="22"/>
              </w:rPr>
              <w:t>:</w:t>
            </w:r>
            <w:r w:rsidR="00035D01">
              <w:rPr>
                <w:sz w:val="22"/>
                <w:szCs w:val="22"/>
                <w:lang w:val="ru-RU"/>
              </w:rPr>
              <w:t xml:space="preserve"> 217</w:t>
            </w:r>
            <w:r w:rsidR="00CD3814" w:rsidRPr="00CD3814">
              <w:rPr>
                <w:lang w:val="ru-RU"/>
              </w:rPr>
              <w:t xml:space="preserve"> </w:t>
            </w:r>
          </w:p>
        </w:tc>
      </w:tr>
    </w:tbl>
    <w:p w:rsidR="00D06B73" w:rsidRPr="004C0223" w:rsidRDefault="00D06B73" w:rsidP="00D06B73">
      <w:bookmarkStart w:id="4" w:name="_Toc383786457"/>
      <w:bookmarkStart w:id="5" w:name="_Toc385926775"/>
    </w:p>
    <w:bookmarkEnd w:id="2"/>
    <w:bookmarkEnd w:id="4"/>
    <w:bookmarkEnd w:id="5"/>
    <w:p w:rsidR="00416A59" w:rsidRPr="00557EDC" w:rsidRDefault="00416A59" w:rsidP="00557EDC"/>
    <w:sectPr w:rsidR="00416A59" w:rsidRPr="00557EDC" w:rsidSect="003D1E6B">
      <w:headerReference w:type="default" r:id="rId16"/>
      <w:pgSz w:w="11906" w:h="16838" w:code="9"/>
      <w:pgMar w:top="2098" w:right="1304" w:bottom="1701" w:left="1304" w:header="1276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FE" w:rsidRDefault="00ED41FE" w:rsidP="009F47AC">
      <w:pPr>
        <w:spacing w:after="0"/>
      </w:pPr>
      <w:r>
        <w:separator/>
      </w:r>
    </w:p>
  </w:endnote>
  <w:endnote w:type="continuationSeparator" w:id="0">
    <w:p w:rsidR="00ED41FE" w:rsidRDefault="00ED41FE" w:rsidP="009F4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9" w:rsidRDefault="00DF1A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115AD8" w:rsidRDefault="00ED41FE" w:rsidP="00115AD8">
    <w:pPr>
      <w:pStyle w:val="a9"/>
      <w:ind w:firstLine="1985"/>
      <w:rPr>
        <w:color w:val="7F7F7F" w:themeColor="text1" w:themeTint="80"/>
        <w:lang w:val="en-US"/>
      </w:rPr>
    </w:pPr>
    <w:r>
      <w:rPr>
        <w:noProof/>
        <w:color w:val="000000" w:themeColor="text1"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9pt;margin-top:-13.4pt;width:87.9pt;height:36.7pt;z-index:251681792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49" DrawAspect="Content" ObjectID="_1544269570" r:id="rId2"/>
      </w:pict>
    </w:r>
    <w:r w:rsidR="0072763C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8C8AB2" wp14:editId="43B1C414">
              <wp:simplePos x="0" y="0"/>
              <wp:positionH relativeFrom="column">
                <wp:posOffset>3866227</wp:posOffset>
              </wp:positionH>
              <wp:positionV relativeFrom="paragraph">
                <wp:posOffset>-325755</wp:posOffset>
              </wp:positionV>
              <wp:extent cx="1872000" cy="18000"/>
              <wp:effectExtent l="0" t="0" r="0" b="127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0" cy="18000"/>
                      </a:xfrm>
                      <a:prstGeom prst="rect">
                        <a:avLst/>
                      </a:prstGeom>
                      <a:solidFill>
                        <a:srgbClr val="CDCD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2757A4" id="Прямоугольник 1" o:spid="_x0000_s1026" style="position:absolute;margin-left:304.45pt;margin-top:-25.65pt;width:147.4pt;height: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" fillcolor="#cdcdcd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5BBFF05" wp14:editId="68332ECB">
              <wp:simplePos x="0" y="0"/>
              <wp:positionH relativeFrom="column">
                <wp:posOffset>487680</wp:posOffset>
              </wp:positionH>
              <wp:positionV relativeFrom="paragraph">
                <wp:posOffset>-325755</wp:posOffset>
              </wp:positionV>
              <wp:extent cx="1476000" cy="18000"/>
              <wp:effectExtent l="0" t="0" r="0" b="1270"/>
              <wp:wrapNone/>
              <wp:docPr id="26" name="Прямоугольник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00" cy="18000"/>
                      </a:xfrm>
                      <a:prstGeom prst="rect">
                        <a:avLst/>
                      </a:prstGeom>
                      <a:solidFill>
                        <a:srgbClr val="9357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930E0C5" id="Прямоугольник 26" o:spid="_x0000_s1026" style="position:absolute;margin-left:38.4pt;margin-top:-25.65pt;width:116.2pt;height: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" fillcolor="#935768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9702A2" wp14:editId="524CAF02">
              <wp:simplePos x="0" y="0"/>
              <wp:positionH relativeFrom="column">
                <wp:posOffset>-189831</wp:posOffset>
              </wp:positionH>
              <wp:positionV relativeFrom="paragraph">
                <wp:posOffset>-325755</wp:posOffset>
              </wp:positionV>
              <wp:extent cx="532800" cy="18000"/>
              <wp:effectExtent l="0" t="0" r="635" b="1270"/>
              <wp:wrapNone/>
              <wp:docPr id="25" name="Прямоугольник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800" cy="180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2F06D6" id="Прямоугольник 25" o:spid="_x0000_s1026" style="position:absolute;margin-left:-14.95pt;margin-top:-25.65pt;width:41.95pt;height: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" fillcolor="#e5b8b7 [1301]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E2B55E" wp14:editId="2E54C897">
              <wp:simplePos x="0" y="0"/>
              <wp:positionH relativeFrom="column">
                <wp:posOffset>0</wp:posOffset>
              </wp:positionH>
              <wp:positionV relativeFrom="paragraph">
                <wp:posOffset>-325755</wp:posOffset>
              </wp:positionV>
              <wp:extent cx="504000" cy="18000"/>
              <wp:effectExtent l="0" t="0" r="0" b="1270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000" cy="18000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5C9F5E" id="Прямоугольник 24" o:spid="_x0000_s1026" style="position:absolute;margin-left:0;margin-top:-25.65pt;width:39.7pt;height: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" fillcolor="#a50021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A022D9" wp14:editId="6B659813">
              <wp:simplePos x="0" y="0"/>
              <wp:positionH relativeFrom="column">
                <wp:posOffset>-189865</wp:posOffset>
              </wp:positionH>
              <wp:positionV relativeFrom="paragraph">
                <wp:posOffset>-326047</wp:posOffset>
              </wp:positionV>
              <wp:extent cx="5932074" cy="18000"/>
              <wp:effectExtent l="0" t="0" r="0" b="1270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18000"/>
                      </a:xfrm>
                      <a:prstGeom prst="rect">
                        <a:avLst/>
                      </a:prstGeom>
                      <a:solidFill>
                        <a:srgbClr val="8E8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3603C2F" id="Прямоугольник 23" o:spid="_x0000_s1026" style="position:absolute;margin-left:-14.95pt;margin-top:-25.65pt;width:467.1pt;height:1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" fillcolor="#8e8e8e" stroked="f" strokeweight="2pt"/>
          </w:pict>
        </mc:Fallback>
      </mc:AlternateContent>
    </w:r>
    <w:r w:rsidR="00B509F1">
      <w:rPr>
        <w:noProof/>
        <w:color w:val="000000" w:themeColor="text1"/>
        <w:lang w:eastAsia="ru-RU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88086A" wp14:editId="04B79990">
              <wp:simplePos x="0" y="0"/>
              <wp:positionH relativeFrom="column">
                <wp:posOffset>-189865</wp:posOffset>
              </wp:positionH>
              <wp:positionV relativeFrom="paragraph">
                <wp:posOffset>-352425</wp:posOffset>
              </wp:positionV>
              <wp:extent cx="5932074" cy="72000"/>
              <wp:effectExtent l="0" t="0" r="0" b="4445"/>
              <wp:wrapNone/>
              <wp:docPr id="22" name="Прямоугольник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074" cy="72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553E0E" id="Прямоугольник 22" o:spid="_x0000_s1026" style="position:absolute;margin-left:-14.95pt;margin-top:-27.75pt;width:467.1pt;height:5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" fillcolor="#f2f2f2 [3052]" stroked="f" strokeweight="2pt"/>
          </w:pict>
        </mc:Fallback>
      </mc:AlternateContent>
    </w:r>
    <w:r w:rsidR="00115AD8" w:rsidRPr="00115AD8">
      <w:rPr>
        <w:noProof/>
        <w:color w:val="7F7F7F" w:themeColor="text1" w:themeTint="80"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8ACEA1" wp14:editId="7225BB7F">
              <wp:simplePos x="0" y="0"/>
              <wp:positionH relativeFrom="column">
                <wp:posOffset>1080070</wp:posOffset>
              </wp:positionH>
              <wp:positionV relativeFrom="paragraph">
                <wp:posOffset>-22290</wp:posOffset>
              </wp:positionV>
              <wp:extent cx="0" cy="131446"/>
              <wp:effectExtent l="0" t="0" r="19050" b="20955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31446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7CA4F" id="Прямая соединительная линия 20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-1.75pt" to="85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" strokecolor="#5a5a5a [2109]"/>
          </w:pict>
        </mc:Fallback>
      </mc:AlternateContent>
    </w:r>
    <w:r w:rsidR="00115AD8" w:rsidRPr="00115AD8">
      <w:rPr>
        <w:color w:val="7F7F7F" w:themeColor="text1" w:themeTint="80"/>
        <w:lang w:val="en-US"/>
      </w:rPr>
      <w:t>www.qtech.ru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FD" w:rsidRPr="008B7DA5" w:rsidRDefault="00A31434" w:rsidP="008B7DA5">
    <w:pPr>
      <w:pStyle w:val="a9"/>
      <w:jc w:val="center"/>
      <w:rPr>
        <w:b/>
        <w:color w:val="FFFFFF" w:themeColor="background1"/>
        <w:sz w:val="20"/>
        <w:lang w:val="en-US"/>
      </w:rPr>
    </w:pPr>
    <w:r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D66DAC8" wp14:editId="0DE3F583">
              <wp:simplePos x="0" y="0"/>
              <wp:positionH relativeFrom="column">
                <wp:posOffset>2442210</wp:posOffset>
              </wp:positionH>
              <wp:positionV relativeFrom="paragraph">
                <wp:posOffset>-27214</wp:posOffset>
              </wp:positionV>
              <wp:extent cx="1081405" cy="272415"/>
              <wp:effectExtent l="0" t="0" r="4445" b="0"/>
              <wp:wrapNone/>
              <wp:docPr id="11" name="Скругленный 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1405" cy="272415"/>
                      </a:xfrm>
                      <a:prstGeom prst="round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1F07161F" id="Скругленный прямоугольник 11" o:spid="_x0000_s1026" style="position:absolute;margin-left:192.3pt;margin-top:-2.15pt;width:85.15pt;height:21.4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E67AC" wp14:editId="43EC1D75">
              <wp:simplePos x="0" y="0"/>
              <wp:positionH relativeFrom="column">
                <wp:posOffset>-833120</wp:posOffset>
              </wp:positionH>
              <wp:positionV relativeFrom="paragraph">
                <wp:posOffset>-1149350</wp:posOffset>
              </wp:positionV>
              <wp:extent cx="7605395" cy="4508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5395" cy="45085"/>
                      </a:xfrm>
                      <a:prstGeom prst="rect">
                        <a:avLst/>
                      </a:prstGeom>
                      <a:solidFill>
                        <a:srgbClr val="A500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0C89D00" id="Прямоугольник 9" o:spid="_x0000_s1026" style="position:absolute;margin-left:-65.6pt;margin-top:-90.5pt;width:598.8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" fillcolor="#a50021" stroked="f" strokeweight="2pt"/>
          </w:pict>
        </mc:Fallback>
      </mc:AlternateContent>
    </w:r>
    <w:r w:rsidR="00990923" w:rsidRPr="008B7DA5">
      <w:rPr>
        <w:b/>
        <w:noProof/>
        <w:color w:val="FFFFFF" w:themeColor="background1"/>
        <w:sz w:val="20"/>
        <w:lang w:eastAsia="ru-RU" w:bidi="ar-SA"/>
      </w:rPr>
      <w:drawing>
        <wp:anchor distT="0" distB="0" distL="114300" distR="114300" simplePos="0" relativeHeight="251662336" behindDoc="1" locked="0" layoutInCell="1" allowOverlap="1" wp14:anchorId="5432E19A" wp14:editId="3F05B174">
          <wp:simplePos x="0" y="0"/>
          <wp:positionH relativeFrom="column">
            <wp:posOffset>-871220</wp:posOffset>
          </wp:positionH>
          <wp:positionV relativeFrom="paragraph">
            <wp:posOffset>-1100595</wp:posOffset>
          </wp:positionV>
          <wp:extent cx="7618730" cy="2134870"/>
          <wp:effectExtent l="0" t="0" r="127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213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DA5" w:rsidRPr="008B7DA5">
      <w:rPr>
        <w:b/>
        <w:color w:val="FFFFFF" w:themeColor="background1"/>
        <w:sz w:val="20"/>
        <w:lang w:val="en-US"/>
      </w:rPr>
      <w:t>www.qtech.ru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FE" w:rsidRDefault="00ED41FE" w:rsidP="009F47AC">
      <w:pPr>
        <w:spacing w:after="0"/>
      </w:pPr>
      <w:r>
        <w:separator/>
      </w:r>
    </w:p>
  </w:footnote>
  <w:footnote w:type="continuationSeparator" w:id="0">
    <w:p w:rsidR="00ED41FE" w:rsidRDefault="00ED41FE" w:rsidP="009F4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9" w:rsidRDefault="00DF1AA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DA" w:rsidRPr="007C73DA" w:rsidRDefault="005F4E02" w:rsidP="00B36305">
    <w:pPr>
      <w:pStyle w:val="a7"/>
      <w:spacing w:before="0"/>
    </w:pPr>
    <w:r>
      <w:rPr>
        <w:noProof/>
        <w:color w:val="C00000"/>
        <w:lang w:eastAsia="ru-RU" w:bidi="ar-SA"/>
      </w:rPr>
      <w:drawing>
        <wp:anchor distT="0" distB="0" distL="114300" distR="114300" simplePos="0" relativeHeight="251666432" behindDoc="1" locked="0" layoutInCell="1" allowOverlap="1" wp14:anchorId="00C777B0" wp14:editId="7F474E1C">
          <wp:simplePos x="0" y="0"/>
          <wp:positionH relativeFrom="column">
            <wp:posOffset>-828040</wp:posOffset>
          </wp:positionH>
          <wp:positionV relativeFrom="paragraph">
            <wp:posOffset>-822320</wp:posOffset>
          </wp:positionV>
          <wp:extent cx="7624800" cy="142920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AC" w:rsidRDefault="00AA04F5">
    <w:pPr>
      <w:pStyle w:val="a7"/>
      <w:rPr>
        <w:lang w:val="en-US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C96DC24" wp14:editId="32882539">
              <wp:simplePos x="0" y="0"/>
              <wp:positionH relativeFrom="column">
                <wp:posOffset>-919480</wp:posOffset>
              </wp:positionH>
              <wp:positionV relativeFrom="paragraph">
                <wp:posOffset>-810895</wp:posOffset>
              </wp:positionV>
              <wp:extent cx="7965440" cy="1854835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5440" cy="1854835"/>
                      </a:xfrm>
                      <a:prstGeom prst="rect">
                        <a:avLst/>
                      </a:prstGeom>
                      <a:solidFill>
                        <a:srgbClr val="646E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11CBA45" id="Прямоугольник 4" o:spid="_x0000_s1026" style="position:absolute;margin-left:-72.4pt;margin-top:-63.85pt;width:627.2pt;height:146.0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" fillcolor="#646e7a" stroked="f" strokeweight="2pt"/>
          </w:pict>
        </mc:Fallback>
      </mc:AlternateContent>
    </w:r>
    <w:r w:rsidR="00ED41FE"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2.85pt;width:142.3pt;height:59.4pt;z-index:251682816;mso-position-horizontal-relative:text;mso-position-vertical-relative:text" wrapcoords="2795 1234 1525 2469 0 8023 0 14194 2287 20366 3304 20366 5591 20366 15755 20366 21600 17280 21600 8023 19567 6789 6099 1234 2795 1234">
          <v:imagedata r:id="rId1" o:title=""/>
          <w10:wrap type="tight"/>
        </v:shape>
        <o:OLEObject Type="Embed" ProgID="CorelDraw.Graphic.16" ShapeID="_x0000_s2050" DrawAspect="Content" ObjectID="_1544269571" r:id="rId2"/>
      </w:pict>
    </w:r>
  </w:p>
  <w:p w:rsidR="009F47AC" w:rsidRDefault="009F47AC" w:rsidP="00AA04F5">
    <w:pPr>
      <w:pStyle w:val="qtech-5"/>
      <w:rPr>
        <w:lang w:val="en-US"/>
      </w:rPr>
    </w:pPr>
  </w:p>
  <w:p w:rsidR="009F47AC" w:rsidRPr="00117B2A" w:rsidRDefault="009F47AC" w:rsidP="009E0129">
    <w:pPr>
      <w:pStyle w:val="qtech-5"/>
      <w:tabs>
        <w:tab w:val="clear" w:pos="4677"/>
      </w:tabs>
      <w:ind w:firstLine="3119"/>
      <w:jc w:val="right"/>
    </w:pPr>
    <w:r w:rsidRPr="00CA5E7F">
      <w:drawing>
        <wp:anchor distT="0" distB="0" distL="114300" distR="114300" simplePos="0" relativeHeight="251658240" behindDoc="1" locked="0" layoutInCell="1" allowOverlap="1" wp14:anchorId="2C08D4E0" wp14:editId="69DB4EB1">
          <wp:simplePos x="0" y="0"/>
          <wp:positionH relativeFrom="column">
            <wp:posOffset>-842645</wp:posOffset>
          </wp:positionH>
          <wp:positionV relativeFrom="paragraph">
            <wp:posOffset>617946</wp:posOffset>
          </wp:positionV>
          <wp:extent cx="7605230" cy="1560819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230" cy="1560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B2A">
      <w:t>Техническое описание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A90535"/>
      </w:rPr>
      <w:alias w:val="Название"/>
      <w:tag w:val=""/>
      <w:id w:val="-1490084692"/>
      <w:placeholder>
        <w:docPart w:val="4906F796C7F6489F91868ECE52F3B23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D1E6B" w:rsidRPr="00485235" w:rsidRDefault="00117B2A" w:rsidP="00195E03">
        <w:pPr>
          <w:pStyle w:val="a7"/>
          <w:rPr>
            <w:b/>
            <w:color w:val="A90535"/>
          </w:rPr>
        </w:pPr>
        <w:r w:rsidRPr="00485235">
          <w:rPr>
            <w:b/>
            <w:color w:val="A90535"/>
          </w:rPr>
          <w:t>ТЕХНИЧЕСКОЕ ОПИСАНИЕ</w:t>
        </w:r>
      </w:p>
    </w:sdtContent>
  </w:sdt>
  <w:p w:rsidR="00196A5A" w:rsidRDefault="00196A5A" w:rsidP="00196A5A">
    <w:pPr>
      <w:pStyle w:val="a7"/>
      <w:tabs>
        <w:tab w:val="clear" w:pos="4677"/>
        <w:tab w:val="center" w:pos="9072"/>
      </w:tabs>
    </w:pPr>
    <w:r>
      <w:rPr>
        <w:noProof/>
        <w:lang w:eastAsia="ru-RU" w:bidi="ar-SA"/>
      </w:rPr>
      <w:drawing>
        <wp:anchor distT="0" distB="0" distL="114300" distR="114300" simplePos="0" relativeHeight="251683840" behindDoc="1" locked="0" layoutInCell="1" allowOverlap="1" wp14:anchorId="65699BB0" wp14:editId="1F86A3C1">
          <wp:simplePos x="0" y="0"/>
          <wp:positionH relativeFrom="column">
            <wp:posOffset>-882377</wp:posOffset>
          </wp:positionH>
          <wp:positionV relativeFrom="paragraph">
            <wp:posOffset>-999218</wp:posOffset>
          </wp:positionV>
          <wp:extent cx="7668000" cy="143744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6" w:name="_GoBack"/>
    <w:bookmarkEnd w:id="6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1A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7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47CA3"/>
    <w:multiLevelType w:val="hybridMultilevel"/>
    <w:tmpl w:val="B198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5272D"/>
    <w:multiLevelType w:val="multilevel"/>
    <w:tmpl w:val="221C0BC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3.%1.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4F699B"/>
    <w:multiLevelType w:val="hybridMultilevel"/>
    <w:tmpl w:val="6048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1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5D44B9"/>
    <w:multiLevelType w:val="multilevel"/>
    <w:tmpl w:val="E8EC4426"/>
    <w:styleLink w:val="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6">
    <w:nsid w:val="1904706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58F25FB"/>
    <w:multiLevelType w:val="hybridMultilevel"/>
    <w:tmpl w:val="A9802A86"/>
    <w:lvl w:ilvl="0" w:tplc="D8A00E8C">
      <w:start w:val="1"/>
      <w:numFmt w:val="decimal"/>
      <w:pStyle w:val="QTnumlist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E0A5B"/>
    <w:multiLevelType w:val="hybridMultilevel"/>
    <w:tmpl w:val="01C4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385D"/>
    <w:multiLevelType w:val="hybridMultilevel"/>
    <w:tmpl w:val="74E03F6C"/>
    <w:lvl w:ilvl="0" w:tplc="98E27AB4">
      <w:start w:val="1"/>
      <w:numFmt w:val="bullet"/>
      <w:pStyle w:val="QTdo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722AC"/>
    <w:multiLevelType w:val="hybridMultilevel"/>
    <w:tmpl w:val="C3E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ED8"/>
    <w:multiLevelType w:val="hybridMultilevel"/>
    <w:tmpl w:val="947E2B1A"/>
    <w:lvl w:ilvl="0" w:tplc="DE921BC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4E67"/>
    <w:multiLevelType w:val="multilevel"/>
    <w:tmpl w:val="F36E7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2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107C0A"/>
    <w:multiLevelType w:val="hybridMultilevel"/>
    <w:tmpl w:val="33049EE8"/>
    <w:lvl w:ilvl="0" w:tplc="B406D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234F1E"/>
    <w:multiLevelType w:val="multilevel"/>
    <w:tmpl w:val="2CE829DE"/>
    <w:numStyleLink w:val="20"/>
  </w:abstractNum>
  <w:abstractNum w:abstractNumId="16">
    <w:nsid w:val="4F216622"/>
    <w:multiLevelType w:val="hybridMultilevel"/>
    <w:tmpl w:val="E54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253BD"/>
    <w:multiLevelType w:val="hybridMultilevel"/>
    <w:tmpl w:val="917C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85BA2"/>
    <w:multiLevelType w:val="hybridMultilevel"/>
    <w:tmpl w:val="5AF6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34A16"/>
    <w:multiLevelType w:val="hybridMultilevel"/>
    <w:tmpl w:val="D50C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A7324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F9531B2"/>
    <w:multiLevelType w:val="hybridMultilevel"/>
    <w:tmpl w:val="A03C9B40"/>
    <w:lvl w:ilvl="0" w:tplc="7FD22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32391"/>
    <w:multiLevelType w:val="multilevel"/>
    <w:tmpl w:val="2CE829DE"/>
    <w:styleLink w:val="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605E48D7"/>
    <w:multiLevelType w:val="hybridMultilevel"/>
    <w:tmpl w:val="4996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57D7"/>
    <w:multiLevelType w:val="hybridMultilevel"/>
    <w:tmpl w:val="14AA0202"/>
    <w:lvl w:ilvl="0" w:tplc="F2AE83C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42A7D"/>
    <w:multiLevelType w:val="multilevel"/>
    <w:tmpl w:val="BD423994"/>
    <w:lvl w:ilvl="0">
      <w:start w:val="1"/>
      <w:numFmt w:val="decimal"/>
      <w:pStyle w:val="QTH1"/>
      <w:suff w:val="space"/>
      <w:lvlText w:val="%1."/>
      <w:lvlJc w:val="left"/>
      <w:pPr>
        <w:ind w:left="3752" w:hanging="375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pStyle w:val="QTH2"/>
      <w:suff w:val="space"/>
      <w:lvlText w:val="%1.%2."/>
      <w:lvlJc w:val="left"/>
      <w:pPr>
        <w:ind w:left="4468" w:hanging="418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pStyle w:val="QTH3"/>
      <w:suff w:val="space"/>
      <w:lvlText w:val="%1.%2.%3."/>
      <w:lvlJc w:val="left"/>
      <w:pPr>
        <w:ind w:left="4616" w:hanging="4616"/>
      </w:pPr>
      <w:rPr>
        <w:rFonts w:cs="Times New Roman" w:hint="default"/>
      </w:rPr>
    </w:lvl>
    <w:lvl w:ilvl="3">
      <w:start w:val="1"/>
      <w:numFmt w:val="decimal"/>
      <w:pStyle w:val="QTH4"/>
      <w:lvlText w:val="%1.%2.%3.%4."/>
      <w:lvlJc w:val="left"/>
      <w:pPr>
        <w:tabs>
          <w:tab w:val="num" w:pos="6992"/>
        </w:tabs>
        <w:ind w:left="512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072"/>
        </w:tabs>
        <w:ind w:left="562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152"/>
        </w:tabs>
        <w:ind w:left="61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872"/>
        </w:tabs>
        <w:ind w:left="66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52"/>
        </w:tabs>
        <w:ind w:left="71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32"/>
        </w:tabs>
        <w:ind w:left="7712" w:hanging="1440"/>
      </w:pPr>
      <w:rPr>
        <w:rFonts w:cs="Times New Roman" w:hint="default"/>
      </w:rPr>
    </w:lvl>
  </w:abstractNum>
  <w:abstractNum w:abstractNumId="26">
    <w:nsid w:val="65913EB7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90647F4"/>
    <w:multiLevelType w:val="hybridMultilevel"/>
    <w:tmpl w:val="B0925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CC5"/>
    <w:multiLevelType w:val="multilevel"/>
    <w:tmpl w:val="92820A5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BFD22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C065EDF"/>
    <w:multiLevelType w:val="hybridMultilevel"/>
    <w:tmpl w:val="A1C4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0BB5"/>
    <w:multiLevelType w:val="hybridMultilevel"/>
    <w:tmpl w:val="C70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DF14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0251104"/>
    <w:multiLevelType w:val="hybridMultilevel"/>
    <w:tmpl w:val="CF1E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20737"/>
    <w:multiLevelType w:val="multilevel"/>
    <w:tmpl w:val="E8EC4426"/>
    <w:numStyleLink w:val="10"/>
  </w:abstractNum>
  <w:abstractNum w:abstractNumId="35">
    <w:nsid w:val="787D23AF"/>
    <w:multiLevelType w:val="hybridMultilevel"/>
    <w:tmpl w:val="56AA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5"/>
  </w:num>
  <w:num w:numId="4">
    <w:abstractNumId w:val="9"/>
  </w:num>
  <w:num w:numId="5">
    <w:abstractNumId w:val="7"/>
  </w:num>
  <w:num w:numId="6">
    <w:abstractNumId w:val="23"/>
  </w:num>
  <w:num w:numId="7">
    <w:abstractNumId w:val="1"/>
  </w:num>
  <w:num w:numId="8">
    <w:abstractNumId w:val="28"/>
  </w:num>
  <w:num w:numId="9">
    <w:abstractNumId w:val="20"/>
  </w:num>
  <w:num w:numId="10">
    <w:abstractNumId w:val="4"/>
  </w:num>
  <w:num w:numId="11">
    <w:abstractNumId w:val="26"/>
  </w:num>
  <w:num w:numId="12">
    <w:abstractNumId w:val="5"/>
  </w:num>
  <w:num w:numId="13">
    <w:abstractNumId w:val="34"/>
  </w:num>
  <w:num w:numId="14">
    <w:abstractNumId w:val="22"/>
  </w:num>
  <w:num w:numId="15">
    <w:abstractNumId w:val="15"/>
  </w:num>
  <w:num w:numId="16">
    <w:abstractNumId w:val="0"/>
  </w:num>
  <w:num w:numId="17">
    <w:abstractNumId w:val="29"/>
  </w:num>
  <w:num w:numId="18">
    <w:abstractNumId w:val="10"/>
  </w:num>
  <w:num w:numId="19">
    <w:abstractNumId w:val="31"/>
  </w:num>
  <w:num w:numId="20">
    <w:abstractNumId w:val="11"/>
  </w:num>
  <w:num w:numId="21">
    <w:abstractNumId w:val="13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13"/>
  </w:num>
  <w:num w:numId="24">
    <w:abstractNumId w:val="32"/>
  </w:num>
  <w:num w:numId="25">
    <w:abstractNumId w:val="6"/>
  </w:num>
  <w:num w:numId="26">
    <w:abstractNumId w:val="12"/>
  </w:num>
  <w:num w:numId="27">
    <w:abstractNumId w:val="19"/>
  </w:num>
  <w:num w:numId="28">
    <w:abstractNumId w:val="3"/>
  </w:num>
  <w:num w:numId="29">
    <w:abstractNumId w:val="35"/>
  </w:num>
  <w:num w:numId="30">
    <w:abstractNumId w:val="18"/>
  </w:num>
  <w:num w:numId="31">
    <w:abstractNumId w:val="17"/>
  </w:num>
  <w:num w:numId="32">
    <w:abstractNumId w:val="27"/>
  </w:num>
  <w:num w:numId="33">
    <w:abstractNumId w:val="16"/>
  </w:num>
  <w:num w:numId="34">
    <w:abstractNumId w:val="33"/>
  </w:num>
  <w:num w:numId="35">
    <w:abstractNumId w:val="8"/>
  </w:num>
  <w:num w:numId="36">
    <w:abstractNumId w:val="30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characterSpacingControl w:val="doNotCompress"/>
  <w:hdrShapeDefaults>
    <o:shapedefaults v:ext="edit" spidmax="2051">
      <o:colormru v:ext="edit" colors="#e2e2e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F"/>
    <w:rsid w:val="00000F7C"/>
    <w:rsid w:val="00003440"/>
    <w:rsid w:val="000351BE"/>
    <w:rsid w:val="00035D01"/>
    <w:rsid w:val="000443A9"/>
    <w:rsid w:val="00047046"/>
    <w:rsid w:val="00047A41"/>
    <w:rsid w:val="000516E2"/>
    <w:rsid w:val="00055465"/>
    <w:rsid w:val="00056C82"/>
    <w:rsid w:val="00073662"/>
    <w:rsid w:val="0007693A"/>
    <w:rsid w:val="00080EF0"/>
    <w:rsid w:val="0008412C"/>
    <w:rsid w:val="00085374"/>
    <w:rsid w:val="000A1A79"/>
    <w:rsid w:val="001012B7"/>
    <w:rsid w:val="00104BB3"/>
    <w:rsid w:val="00106526"/>
    <w:rsid w:val="0010684A"/>
    <w:rsid w:val="00115AD8"/>
    <w:rsid w:val="00117B2A"/>
    <w:rsid w:val="00123129"/>
    <w:rsid w:val="00123A50"/>
    <w:rsid w:val="001276FA"/>
    <w:rsid w:val="001447AF"/>
    <w:rsid w:val="00146E10"/>
    <w:rsid w:val="0015126C"/>
    <w:rsid w:val="001534D8"/>
    <w:rsid w:val="001534EA"/>
    <w:rsid w:val="00160B74"/>
    <w:rsid w:val="0016560E"/>
    <w:rsid w:val="00187FC7"/>
    <w:rsid w:val="00195942"/>
    <w:rsid w:val="00195E03"/>
    <w:rsid w:val="00196A5A"/>
    <w:rsid w:val="00196C07"/>
    <w:rsid w:val="001A22DA"/>
    <w:rsid w:val="001A62DF"/>
    <w:rsid w:val="001B2F66"/>
    <w:rsid w:val="001C6CDC"/>
    <w:rsid w:val="001D1ECF"/>
    <w:rsid w:val="001D6396"/>
    <w:rsid w:val="001D6957"/>
    <w:rsid w:val="001F091D"/>
    <w:rsid w:val="00203CDF"/>
    <w:rsid w:val="00212451"/>
    <w:rsid w:val="00212C42"/>
    <w:rsid w:val="00214620"/>
    <w:rsid w:val="00224E74"/>
    <w:rsid w:val="00235F1F"/>
    <w:rsid w:val="002479B1"/>
    <w:rsid w:val="0026509C"/>
    <w:rsid w:val="0029246F"/>
    <w:rsid w:val="00293A61"/>
    <w:rsid w:val="002E1068"/>
    <w:rsid w:val="002E6C4D"/>
    <w:rsid w:val="002F6AE0"/>
    <w:rsid w:val="002F70CA"/>
    <w:rsid w:val="002F7751"/>
    <w:rsid w:val="00310B9F"/>
    <w:rsid w:val="003144A3"/>
    <w:rsid w:val="0033102A"/>
    <w:rsid w:val="00340204"/>
    <w:rsid w:val="00344B24"/>
    <w:rsid w:val="0038602C"/>
    <w:rsid w:val="00386B2E"/>
    <w:rsid w:val="003A37F4"/>
    <w:rsid w:val="003B75EC"/>
    <w:rsid w:val="003C12B9"/>
    <w:rsid w:val="003C3280"/>
    <w:rsid w:val="003D1E6B"/>
    <w:rsid w:val="003D6100"/>
    <w:rsid w:val="003E0BFF"/>
    <w:rsid w:val="003E44D4"/>
    <w:rsid w:val="003F30B2"/>
    <w:rsid w:val="003F3C5E"/>
    <w:rsid w:val="0040312F"/>
    <w:rsid w:val="0041627A"/>
    <w:rsid w:val="00416A59"/>
    <w:rsid w:val="00416BA1"/>
    <w:rsid w:val="0043216A"/>
    <w:rsid w:val="0044557A"/>
    <w:rsid w:val="00450C97"/>
    <w:rsid w:val="004571D4"/>
    <w:rsid w:val="00466A47"/>
    <w:rsid w:val="00471DC7"/>
    <w:rsid w:val="004739BE"/>
    <w:rsid w:val="00475AF1"/>
    <w:rsid w:val="00485235"/>
    <w:rsid w:val="00492FC9"/>
    <w:rsid w:val="004C0223"/>
    <w:rsid w:val="004C0322"/>
    <w:rsid w:val="004C43DB"/>
    <w:rsid w:val="004D488D"/>
    <w:rsid w:val="004D53FE"/>
    <w:rsid w:val="004D5AFF"/>
    <w:rsid w:val="004F4B5C"/>
    <w:rsid w:val="004F606D"/>
    <w:rsid w:val="004F743E"/>
    <w:rsid w:val="00501E72"/>
    <w:rsid w:val="00517E3B"/>
    <w:rsid w:val="00520BEB"/>
    <w:rsid w:val="00545DDD"/>
    <w:rsid w:val="00557EDC"/>
    <w:rsid w:val="005640F4"/>
    <w:rsid w:val="005653F9"/>
    <w:rsid w:val="00590F04"/>
    <w:rsid w:val="005927C0"/>
    <w:rsid w:val="005B7831"/>
    <w:rsid w:val="005C17EE"/>
    <w:rsid w:val="005D28A5"/>
    <w:rsid w:val="005D7BB1"/>
    <w:rsid w:val="005F00F3"/>
    <w:rsid w:val="005F4E02"/>
    <w:rsid w:val="005F6CDA"/>
    <w:rsid w:val="005F74CB"/>
    <w:rsid w:val="00624316"/>
    <w:rsid w:val="006300F0"/>
    <w:rsid w:val="00630EA6"/>
    <w:rsid w:val="00650E12"/>
    <w:rsid w:val="00656B03"/>
    <w:rsid w:val="00656E29"/>
    <w:rsid w:val="00666F89"/>
    <w:rsid w:val="00684A59"/>
    <w:rsid w:val="006B0D8C"/>
    <w:rsid w:val="006B3C18"/>
    <w:rsid w:val="006B5690"/>
    <w:rsid w:val="006C31C0"/>
    <w:rsid w:val="006D0FEF"/>
    <w:rsid w:val="00710A16"/>
    <w:rsid w:val="0071278E"/>
    <w:rsid w:val="00716B37"/>
    <w:rsid w:val="0072763C"/>
    <w:rsid w:val="00742FCF"/>
    <w:rsid w:val="00756C47"/>
    <w:rsid w:val="0076511D"/>
    <w:rsid w:val="0078565A"/>
    <w:rsid w:val="007879E1"/>
    <w:rsid w:val="007B215E"/>
    <w:rsid w:val="007B6FC5"/>
    <w:rsid w:val="007C40E9"/>
    <w:rsid w:val="007C73DA"/>
    <w:rsid w:val="007D3E2E"/>
    <w:rsid w:val="007D4B59"/>
    <w:rsid w:val="007F644B"/>
    <w:rsid w:val="00840158"/>
    <w:rsid w:val="00854A91"/>
    <w:rsid w:val="00864A60"/>
    <w:rsid w:val="00875D86"/>
    <w:rsid w:val="00891E85"/>
    <w:rsid w:val="008923AE"/>
    <w:rsid w:val="008A274F"/>
    <w:rsid w:val="008A5ECE"/>
    <w:rsid w:val="008B22E1"/>
    <w:rsid w:val="008B7DA5"/>
    <w:rsid w:val="008C1750"/>
    <w:rsid w:val="008E0344"/>
    <w:rsid w:val="008E1402"/>
    <w:rsid w:val="008F6DB0"/>
    <w:rsid w:val="00905AE9"/>
    <w:rsid w:val="009173EE"/>
    <w:rsid w:val="0091784C"/>
    <w:rsid w:val="009266D5"/>
    <w:rsid w:val="00932221"/>
    <w:rsid w:val="00953ABC"/>
    <w:rsid w:val="00955816"/>
    <w:rsid w:val="00982D89"/>
    <w:rsid w:val="009851CE"/>
    <w:rsid w:val="00990923"/>
    <w:rsid w:val="009B5812"/>
    <w:rsid w:val="009C51A1"/>
    <w:rsid w:val="009D36AA"/>
    <w:rsid w:val="009E0129"/>
    <w:rsid w:val="009F47AC"/>
    <w:rsid w:val="00A01004"/>
    <w:rsid w:val="00A0361C"/>
    <w:rsid w:val="00A12028"/>
    <w:rsid w:val="00A14C6F"/>
    <w:rsid w:val="00A167DD"/>
    <w:rsid w:val="00A215B7"/>
    <w:rsid w:val="00A21EFD"/>
    <w:rsid w:val="00A31434"/>
    <w:rsid w:val="00A61298"/>
    <w:rsid w:val="00A62175"/>
    <w:rsid w:val="00A622DF"/>
    <w:rsid w:val="00A80D1F"/>
    <w:rsid w:val="00A81B61"/>
    <w:rsid w:val="00A8602C"/>
    <w:rsid w:val="00A8717A"/>
    <w:rsid w:val="00A9110A"/>
    <w:rsid w:val="00A97630"/>
    <w:rsid w:val="00A97A8D"/>
    <w:rsid w:val="00AA04F5"/>
    <w:rsid w:val="00AB3ED1"/>
    <w:rsid w:val="00B16B01"/>
    <w:rsid w:val="00B179DC"/>
    <w:rsid w:val="00B2442C"/>
    <w:rsid w:val="00B31819"/>
    <w:rsid w:val="00B36305"/>
    <w:rsid w:val="00B509F1"/>
    <w:rsid w:val="00B52B2D"/>
    <w:rsid w:val="00B5431C"/>
    <w:rsid w:val="00B75A1D"/>
    <w:rsid w:val="00B775B9"/>
    <w:rsid w:val="00B804E5"/>
    <w:rsid w:val="00B85534"/>
    <w:rsid w:val="00B94CF7"/>
    <w:rsid w:val="00BB0A8B"/>
    <w:rsid w:val="00BC600C"/>
    <w:rsid w:val="00BD1CED"/>
    <w:rsid w:val="00BD53A1"/>
    <w:rsid w:val="00BF041B"/>
    <w:rsid w:val="00C01EB1"/>
    <w:rsid w:val="00C36A90"/>
    <w:rsid w:val="00C43D11"/>
    <w:rsid w:val="00C64E55"/>
    <w:rsid w:val="00C66EA2"/>
    <w:rsid w:val="00CA5E7F"/>
    <w:rsid w:val="00CB7C53"/>
    <w:rsid w:val="00CC0202"/>
    <w:rsid w:val="00CD3814"/>
    <w:rsid w:val="00CE219F"/>
    <w:rsid w:val="00CE5F2F"/>
    <w:rsid w:val="00D06B73"/>
    <w:rsid w:val="00D225C7"/>
    <w:rsid w:val="00D34E5A"/>
    <w:rsid w:val="00D558BF"/>
    <w:rsid w:val="00D744FC"/>
    <w:rsid w:val="00D77C88"/>
    <w:rsid w:val="00D95A4E"/>
    <w:rsid w:val="00DA11C3"/>
    <w:rsid w:val="00DC0787"/>
    <w:rsid w:val="00DD6DF0"/>
    <w:rsid w:val="00DF1AA9"/>
    <w:rsid w:val="00E2068B"/>
    <w:rsid w:val="00E21C21"/>
    <w:rsid w:val="00E240FB"/>
    <w:rsid w:val="00E33F84"/>
    <w:rsid w:val="00E367D4"/>
    <w:rsid w:val="00E43204"/>
    <w:rsid w:val="00E74D49"/>
    <w:rsid w:val="00E92DAA"/>
    <w:rsid w:val="00EA3922"/>
    <w:rsid w:val="00EC1319"/>
    <w:rsid w:val="00ED01E4"/>
    <w:rsid w:val="00ED2143"/>
    <w:rsid w:val="00ED41FE"/>
    <w:rsid w:val="00F25585"/>
    <w:rsid w:val="00F26C10"/>
    <w:rsid w:val="00F27326"/>
    <w:rsid w:val="00F72113"/>
    <w:rsid w:val="00FC4AB1"/>
    <w:rsid w:val="00FC72D1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04F5"/>
    <w:pPr>
      <w:spacing w:before="60" w:after="100" w:line="240" w:lineRule="auto"/>
      <w:jc w:val="both"/>
    </w:pPr>
    <w:rPr>
      <w:sz w:val="24"/>
    </w:rPr>
  </w:style>
  <w:style w:type="paragraph" w:styleId="1">
    <w:name w:val="heading 1"/>
    <w:basedOn w:val="a"/>
    <w:next w:val="a"/>
    <w:link w:val="11"/>
    <w:uiPriority w:val="9"/>
    <w:qFormat/>
    <w:rsid w:val="00AA04F5"/>
    <w:pPr>
      <w:keepNext/>
      <w:keepLines/>
      <w:numPr>
        <w:numId w:val="1"/>
      </w:numPr>
      <w:tabs>
        <w:tab w:val="left" w:pos="227"/>
        <w:tab w:val="left" w:pos="340"/>
      </w:tabs>
      <w:spacing w:before="240" w:after="120"/>
      <w:outlineLvl w:val="0"/>
    </w:pPr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paragraph" w:styleId="2">
    <w:name w:val="heading 2"/>
    <w:basedOn w:val="a"/>
    <w:next w:val="a"/>
    <w:link w:val="21"/>
    <w:uiPriority w:val="9"/>
    <w:unhideWhenUsed/>
    <w:qFormat/>
    <w:rsid w:val="0076511D"/>
    <w:pPr>
      <w:keepNext/>
      <w:keepLines/>
      <w:numPr>
        <w:ilvl w:val="1"/>
        <w:numId w:val="1"/>
      </w:numPr>
      <w:spacing w:before="200" w:after="120"/>
      <w:outlineLvl w:val="1"/>
    </w:pPr>
    <w:rPr>
      <w:rFonts w:eastAsiaTheme="majorEastAsia" w:cs="Mangal"/>
      <w:b/>
      <w:bCs/>
      <w:color w:val="000000" w:themeColor="text1"/>
      <w:sz w:val="28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6511D"/>
    <w:pPr>
      <w:keepNext/>
      <w:keepLines/>
      <w:numPr>
        <w:ilvl w:val="2"/>
        <w:numId w:val="1"/>
      </w:numPr>
      <w:spacing w:before="200" w:after="120"/>
      <w:outlineLvl w:val="2"/>
    </w:pPr>
    <w:rPr>
      <w:rFonts w:eastAsiaTheme="majorEastAsia" w:cs="Mangal"/>
      <w:b/>
      <w:bCs/>
      <w:color w:val="000000" w:themeColor="text1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A04F5"/>
    <w:pPr>
      <w:keepNext/>
      <w:keepLines/>
      <w:numPr>
        <w:ilvl w:val="3"/>
        <w:numId w:val="1"/>
      </w:numPr>
      <w:tabs>
        <w:tab w:val="left" w:pos="340"/>
      </w:tabs>
      <w:spacing w:before="200" w:after="120"/>
      <w:outlineLvl w:val="3"/>
    </w:pPr>
    <w:rPr>
      <w:rFonts w:eastAsiaTheme="majorEastAsia" w:cs="Mangal"/>
      <w:b/>
      <w:bCs/>
      <w:i/>
      <w:iCs/>
      <w:color w:val="000000" w:themeColor="tex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A04F5"/>
    <w:rPr>
      <w:rFonts w:eastAsiaTheme="majorEastAsia" w:cs="Mangal"/>
      <w:b/>
      <w:bCs/>
      <w:caps/>
      <w:color w:val="990033"/>
      <w:spacing w:val="-4"/>
      <w:kern w:val="36"/>
      <w:sz w:val="36"/>
      <w:szCs w:val="25"/>
    </w:rPr>
  </w:style>
  <w:style w:type="character" w:customStyle="1" w:styleId="21">
    <w:name w:val="Заголовок 2 Знак"/>
    <w:basedOn w:val="a0"/>
    <w:link w:val="2"/>
    <w:uiPriority w:val="9"/>
    <w:rsid w:val="0076511D"/>
    <w:rPr>
      <w:rFonts w:eastAsiaTheme="majorEastAsia" w:cs="Mangal"/>
      <w:b/>
      <w:bCs/>
      <w:color w:val="000000" w:themeColor="text1"/>
      <w:sz w:val="28"/>
      <w:szCs w:val="23"/>
    </w:rPr>
  </w:style>
  <w:style w:type="table" w:customStyle="1" w:styleId="GCE-">
    <w:name w:val="GCE-таблица"/>
    <w:basedOn w:val="a1"/>
    <w:uiPriority w:val="99"/>
    <w:rsid w:val="001F091D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jc w:val="center"/>
        <w:outlineLvl w:val="9"/>
      </w:pPr>
      <w:rPr>
        <w:rFonts w:ascii="Arial" w:hAnsi="Arial"/>
        <w:sz w:val="18"/>
      </w:rPr>
      <w:tblPr/>
      <w:tcPr>
        <w:tcBorders>
          <w:top w:val="single" w:sz="18" w:space="0" w:color="CC0000"/>
          <w:left w:val="single" w:sz="4" w:space="0" w:color="A6A6A6" w:themeColor="background1" w:themeShade="A6"/>
          <w:bottom w:val="single" w:sz="8" w:space="0" w:color="CC0000"/>
          <w:right w:val="single" w:sz="4" w:space="0" w:color="A6A6A6" w:themeColor="background1" w:themeShade="A6"/>
        </w:tcBorders>
        <w:vAlign w:val="center"/>
      </w:tcPr>
    </w:tblStylePr>
    <w:tblStylePr w:type="lastRow">
      <w:rPr>
        <w:rFonts w:ascii="Arial" w:hAnsi="Arial"/>
      </w:rPr>
      <w:tblPr/>
      <w:tcPr>
        <w:tcBorders>
          <w:bottom w:val="single" w:sz="8" w:space="0" w:color="808080" w:themeColor="background1" w:themeShade="80"/>
        </w:tcBorders>
      </w:tcPr>
    </w:tblStylePr>
  </w:style>
  <w:style w:type="paragraph" w:customStyle="1" w:styleId="QTECH-">
    <w:name w:val="QTECH-данные"/>
    <w:basedOn w:val="a"/>
    <w:link w:val="QTECH-0"/>
    <w:qFormat/>
    <w:rsid w:val="00F25585"/>
    <w:pPr>
      <w:spacing w:after="0"/>
    </w:pPr>
  </w:style>
  <w:style w:type="character" w:customStyle="1" w:styleId="QTECH-0">
    <w:name w:val="QTECH-данные Знак"/>
    <w:basedOn w:val="a0"/>
    <w:link w:val="QTECH-"/>
    <w:rsid w:val="00F25585"/>
    <w:rPr>
      <w:sz w:val="24"/>
    </w:rPr>
  </w:style>
  <w:style w:type="paragraph" w:styleId="a3">
    <w:name w:val="No Spacing"/>
    <w:link w:val="a4"/>
    <w:uiPriority w:val="1"/>
    <w:rsid w:val="00C66EA2"/>
    <w:pPr>
      <w:spacing w:after="0" w:line="240" w:lineRule="auto"/>
    </w:pPr>
    <w:rPr>
      <w:rFonts w:eastAsiaTheme="minorEastAsia"/>
      <w:lang w:eastAsia="ru-RU" w:bidi="ar-SA"/>
    </w:rPr>
  </w:style>
  <w:style w:type="character" w:customStyle="1" w:styleId="a4">
    <w:name w:val="Без интервала Знак"/>
    <w:basedOn w:val="a0"/>
    <w:link w:val="a3"/>
    <w:uiPriority w:val="1"/>
    <w:rsid w:val="00C66EA2"/>
    <w:rPr>
      <w:rFonts w:eastAsiaTheme="minorEastAsi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66EA2"/>
    <w:pPr>
      <w:spacing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A2"/>
    <w:rPr>
      <w:rFonts w:ascii="Tahoma" w:hAnsi="Tahoma" w:cs="Mangal"/>
      <w:sz w:val="16"/>
      <w:szCs w:val="14"/>
    </w:rPr>
  </w:style>
  <w:style w:type="paragraph" w:styleId="a7">
    <w:name w:val="header"/>
    <w:basedOn w:val="a"/>
    <w:link w:val="a8"/>
    <w:uiPriority w:val="99"/>
    <w:unhideWhenUsed/>
    <w:rsid w:val="00E367D4"/>
    <w:pPr>
      <w:tabs>
        <w:tab w:val="center" w:pos="4677"/>
        <w:tab w:val="right" w:pos="9355"/>
      </w:tabs>
      <w:spacing w:before="20" w:after="0"/>
    </w:pPr>
    <w:rPr>
      <w:rFonts w:cs="Mangal"/>
      <w:sz w:val="1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367D4"/>
    <w:rPr>
      <w:rFonts w:cs="Mangal"/>
      <w:sz w:val="18"/>
      <w:szCs w:val="20"/>
    </w:rPr>
  </w:style>
  <w:style w:type="paragraph" w:styleId="a9">
    <w:name w:val="footer"/>
    <w:basedOn w:val="a"/>
    <w:link w:val="aa"/>
    <w:uiPriority w:val="99"/>
    <w:unhideWhenUsed/>
    <w:rsid w:val="00115AD8"/>
    <w:pPr>
      <w:tabs>
        <w:tab w:val="center" w:pos="4677"/>
        <w:tab w:val="right" w:pos="9355"/>
      </w:tabs>
      <w:spacing w:after="0"/>
    </w:pPr>
    <w:rPr>
      <w:rFonts w:cs="Mangal"/>
      <w:color w:val="404040" w:themeColor="text1" w:themeTint="BF"/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115AD8"/>
    <w:rPr>
      <w:rFonts w:cs="Mangal"/>
      <w:color w:val="404040" w:themeColor="text1" w:themeTint="BF"/>
      <w:sz w:val="18"/>
      <w:szCs w:val="20"/>
    </w:rPr>
  </w:style>
  <w:style w:type="table" w:styleId="ab">
    <w:name w:val="Table Grid"/>
    <w:basedOn w:val="a1"/>
    <w:uiPriority w:val="99"/>
    <w:rsid w:val="00D3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tech-1">
    <w:name w:val="qtech-Заголовок документа"/>
    <w:basedOn w:val="a"/>
    <w:next w:val="a"/>
    <w:link w:val="qtech-2"/>
    <w:qFormat/>
    <w:rsid w:val="00F25585"/>
    <w:pPr>
      <w:spacing w:after="320"/>
      <w:jc w:val="left"/>
    </w:pPr>
    <w:rPr>
      <w:rFonts w:ascii="Arial" w:hAnsi="Arial"/>
      <w:b/>
      <w:spacing w:val="-10"/>
      <w:sz w:val="48"/>
    </w:rPr>
  </w:style>
  <w:style w:type="paragraph" w:customStyle="1" w:styleId="qtech-3">
    <w:name w:val="qtech-артикул"/>
    <w:basedOn w:val="a"/>
    <w:next w:val="a"/>
    <w:link w:val="qtech-4"/>
    <w:qFormat/>
    <w:rsid w:val="00AA04F5"/>
    <w:pPr>
      <w:spacing w:after="0"/>
    </w:pPr>
    <w:rPr>
      <w:b/>
      <w:color w:val="C00000"/>
      <w:sz w:val="32"/>
      <w:lang w:val="en-US"/>
    </w:rPr>
  </w:style>
  <w:style w:type="character" w:customStyle="1" w:styleId="qtech-2">
    <w:name w:val="qtech-Заголовок документа Знак"/>
    <w:basedOn w:val="a0"/>
    <w:link w:val="qtech-1"/>
    <w:rsid w:val="00F25585"/>
    <w:rPr>
      <w:rFonts w:ascii="Arial" w:hAnsi="Arial"/>
      <w:b/>
      <w:spacing w:val="-10"/>
      <w:sz w:val="48"/>
    </w:rPr>
  </w:style>
  <w:style w:type="character" w:customStyle="1" w:styleId="qtech-4">
    <w:name w:val="qtech-артикул Знак"/>
    <w:basedOn w:val="a0"/>
    <w:link w:val="qtech-3"/>
    <w:rsid w:val="00AA04F5"/>
    <w:rPr>
      <w:b/>
      <w:color w:val="C00000"/>
      <w:sz w:val="32"/>
      <w:lang w:val="en-US"/>
    </w:rPr>
  </w:style>
  <w:style w:type="table" w:customStyle="1" w:styleId="QTtable">
    <w:name w:val="QT_table"/>
    <w:basedOn w:val="ab"/>
    <w:uiPriority w:val="99"/>
    <w:rsid w:val="00F25585"/>
    <w:rPr>
      <w:rFonts w:eastAsia="Times New Roman" w:cs="Times New Roman"/>
      <w:sz w:val="24"/>
      <w:szCs w:val="20"/>
      <w:lang w:eastAsia="ru-RU" w:bidi="ar-SA"/>
    </w:rPr>
    <w:tblPr>
      <w:tblStyleRowBandSize w:val="1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18" w:space="0" w:color="990033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auto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tcBorders>
          <w:top w:val="single" w:sz="18" w:space="0" w:color="990033"/>
        </w:tcBorders>
        <w:shd w:val="clear" w:color="auto" w:fill="D9D9D9" w:themeFill="background1" w:themeFillShade="D9"/>
      </w:tcPr>
    </w:tblStylePr>
    <w:tblStylePr w:type="lastRow">
      <w:rPr>
        <w:sz w:val="24"/>
      </w:rPr>
      <w:tblPr/>
      <w:tcPr>
        <w:tcBorders>
          <w:top w:val="nil"/>
          <w:bottom w:val="single" w:sz="18" w:space="0" w:color="990033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auto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link w:val="ad"/>
    <w:uiPriority w:val="99"/>
    <w:rsid w:val="00AA04F5"/>
    <w:pPr>
      <w:spacing w:before="40" w:after="40"/>
      <w:contextualSpacing/>
    </w:pPr>
    <w:rPr>
      <w:rFonts w:eastAsia="SimSun" w:cs="Times New Roman"/>
      <w:szCs w:val="24"/>
      <w:lang w:val="en-US" w:eastAsia="en-US" w:bidi="ar-SA"/>
    </w:rPr>
  </w:style>
  <w:style w:type="paragraph" w:customStyle="1" w:styleId="QTH1">
    <w:name w:val="QT_H1"/>
    <w:basedOn w:val="1"/>
    <w:link w:val="QTH10"/>
    <w:rsid w:val="00187FC7"/>
    <w:pPr>
      <w:keepLines w:val="0"/>
      <w:numPr>
        <w:numId w:val="3"/>
      </w:numPr>
      <w:spacing w:before="400" w:after="160"/>
    </w:pPr>
    <w:rPr>
      <w:rFonts w:cs="Arial"/>
      <w:caps w:val="0"/>
      <w:color w:val="365F91" w:themeColor="accent1" w:themeShade="BF"/>
      <w:kern w:val="32"/>
      <w:sz w:val="32"/>
      <w:szCs w:val="32"/>
      <w:lang w:eastAsia="ru-RU" w:bidi="ar-SA"/>
    </w:rPr>
  </w:style>
  <w:style w:type="paragraph" w:customStyle="1" w:styleId="QTH2">
    <w:name w:val="QT_H2"/>
    <w:basedOn w:val="QTH1"/>
    <w:link w:val="QTH20"/>
    <w:rsid w:val="00187FC7"/>
    <w:pPr>
      <w:numPr>
        <w:ilvl w:val="1"/>
      </w:numPr>
    </w:pPr>
  </w:style>
  <w:style w:type="character" w:customStyle="1" w:styleId="QTH10">
    <w:name w:val="QT_H1 Знак"/>
    <w:basedOn w:val="11"/>
    <w:link w:val="QTH1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3">
    <w:name w:val="QT_H3"/>
    <w:basedOn w:val="QTH2"/>
    <w:link w:val="QTH30"/>
    <w:rsid w:val="00187FC7"/>
    <w:pPr>
      <w:numPr>
        <w:ilvl w:val="2"/>
      </w:numPr>
      <w:ind w:hanging="3907"/>
    </w:pPr>
    <w:rPr>
      <w:lang w:val="en-US"/>
    </w:rPr>
  </w:style>
  <w:style w:type="character" w:customStyle="1" w:styleId="QTH20">
    <w:name w:val="QT_H2 Знак"/>
    <w:basedOn w:val="QTH10"/>
    <w:link w:val="QTH2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eastAsia="ru-RU" w:bidi="ar-SA"/>
    </w:rPr>
  </w:style>
  <w:style w:type="paragraph" w:customStyle="1" w:styleId="QTH4">
    <w:name w:val="QT_H4"/>
    <w:basedOn w:val="QTH3"/>
    <w:link w:val="QTH40"/>
    <w:rsid w:val="00187FC7"/>
    <w:pPr>
      <w:numPr>
        <w:ilvl w:val="3"/>
      </w:numPr>
      <w:ind w:left="2268" w:hanging="1275"/>
    </w:pPr>
    <w:rPr>
      <w:i/>
      <w:sz w:val="28"/>
      <w:szCs w:val="28"/>
    </w:rPr>
  </w:style>
  <w:style w:type="character" w:customStyle="1" w:styleId="QTH30">
    <w:name w:val="QT_H3 Знак"/>
    <w:basedOn w:val="QTH20"/>
    <w:link w:val="QTH3"/>
    <w:rsid w:val="00187FC7"/>
    <w:rPr>
      <w:rFonts w:eastAsiaTheme="majorEastAsia" w:cs="Arial"/>
      <w:b/>
      <w:bCs/>
      <w:caps w:val="0"/>
      <w:color w:val="365F91" w:themeColor="accent1" w:themeShade="BF"/>
      <w:spacing w:val="-4"/>
      <w:kern w:val="32"/>
      <w:sz w:val="32"/>
      <w:szCs w:val="32"/>
      <w:lang w:val="en-US" w:eastAsia="ru-RU" w:bidi="ar-SA"/>
    </w:rPr>
  </w:style>
  <w:style w:type="paragraph" w:customStyle="1" w:styleId="QTtxt">
    <w:name w:val="QT_txt"/>
    <w:basedOn w:val="a"/>
    <w:link w:val="QTtxt0"/>
    <w:rsid w:val="00187FC7"/>
    <w:pPr>
      <w:ind w:right="77"/>
    </w:pPr>
    <w:rPr>
      <w:rFonts w:ascii="Arial" w:eastAsia="Times New Roman" w:hAnsi="Arial" w:cs="Arial"/>
      <w:szCs w:val="24"/>
      <w:lang w:eastAsia="ru-RU" w:bidi="ar-SA"/>
    </w:rPr>
  </w:style>
  <w:style w:type="character" w:customStyle="1" w:styleId="QTH40">
    <w:name w:val="QT_H4 Знак"/>
    <w:basedOn w:val="QTH30"/>
    <w:link w:val="QTH4"/>
    <w:rsid w:val="00187FC7"/>
    <w:rPr>
      <w:rFonts w:eastAsiaTheme="majorEastAsia" w:cs="Arial"/>
      <w:b/>
      <w:bCs/>
      <w:i/>
      <w:caps w:val="0"/>
      <w:color w:val="365F91" w:themeColor="accent1" w:themeShade="BF"/>
      <w:spacing w:val="-4"/>
      <w:kern w:val="32"/>
      <w:sz w:val="28"/>
      <w:szCs w:val="28"/>
      <w:lang w:val="en-US" w:eastAsia="ru-RU" w:bidi="ar-SA"/>
    </w:rPr>
  </w:style>
  <w:style w:type="paragraph" w:customStyle="1" w:styleId="QTdotlist">
    <w:name w:val="QT_dotlist"/>
    <w:basedOn w:val="ac"/>
    <w:link w:val="QTdotlist0"/>
    <w:rsid w:val="00187FC7"/>
    <w:pPr>
      <w:numPr>
        <w:numId w:val="4"/>
      </w:numPr>
      <w:ind w:right="77"/>
    </w:pPr>
    <w:rPr>
      <w:rFonts w:ascii="Arial" w:hAnsi="Arial" w:cs="Arial"/>
    </w:rPr>
  </w:style>
  <w:style w:type="character" w:customStyle="1" w:styleId="QTtxt0">
    <w:name w:val="QT_txt Знак"/>
    <w:basedOn w:val="a0"/>
    <w:link w:val="QTtxt"/>
    <w:rsid w:val="00187FC7"/>
    <w:rPr>
      <w:rFonts w:ascii="Arial" w:eastAsia="Times New Roman" w:hAnsi="Arial" w:cs="Arial"/>
      <w:sz w:val="24"/>
      <w:szCs w:val="24"/>
      <w:lang w:eastAsia="ru-RU" w:bidi="ar-SA"/>
    </w:rPr>
  </w:style>
  <w:style w:type="paragraph" w:customStyle="1" w:styleId="QTnumlist">
    <w:name w:val="QT_numlist"/>
    <w:basedOn w:val="ac"/>
    <w:link w:val="QTnumlist0"/>
    <w:rsid w:val="00187FC7"/>
    <w:pPr>
      <w:numPr>
        <w:numId w:val="5"/>
      </w:numPr>
      <w:autoSpaceDE w:val="0"/>
      <w:autoSpaceDN w:val="0"/>
      <w:adjustRightInd w:val="0"/>
    </w:pPr>
    <w:rPr>
      <w:rFonts w:ascii="Arial" w:hAnsi="Arial" w:cs="Arial"/>
      <w:bCs/>
      <w:color w:val="000000"/>
    </w:rPr>
  </w:style>
  <w:style w:type="character" w:customStyle="1" w:styleId="ad">
    <w:name w:val="Абзац списка Знак"/>
    <w:basedOn w:val="a0"/>
    <w:link w:val="ac"/>
    <w:uiPriority w:val="99"/>
    <w:rsid w:val="00AA04F5"/>
    <w:rPr>
      <w:rFonts w:eastAsia="SimSun" w:cs="Times New Roman"/>
      <w:sz w:val="24"/>
      <w:szCs w:val="24"/>
      <w:lang w:val="en-US" w:eastAsia="en-US" w:bidi="ar-SA"/>
    </w:rPr>
  </w:style>
  <w:style w:type="character" w:customStyle="1" w:styleId="QTdotlist0">
    <w:name w:val="QT_dotlist Знак"/>
    <w:basedOn w:val="ad"/>
    <w:link w:val="QTdotlist"/>
    <w:rsid w:val="00187FC7"/>
    <w:rPr>
      <w:rFonts w:ascii="Arial" w:eastAsia="SimSun" w:hAnsi="Arial" w:cs="Arial"/>
      <w:sz w:val="24"/>
      <w:szCs w:val="24"/>
      <w:lang w:val="en-US" w:eastAsia="en-US" w:bidi="ar-SA"/>
    </w:rPr>
  </w:style>
  <w:style w:type="character" w:customStyle="1" w:styleId="QTnumlist0">
    <w:name w:val="QT_numlist Знак"/>
    <w:basedOn w:val="ad"/>
    <w:link w:val="QTnumlist"/>
    <w:rsid w:val="00187FC7"/>
    <w:rPr>
      <w:rFonts w:ascii="Arial" w:eastAsia="SimSun" w:hAnsi="Arial" w:cs="Arial"/>
      <w:bCs/>
      <w:color w:val="000000"/>
      <w:sz w:val="24"/>
      <w:szCs w:val="24"/>
      <w:lang w:val="en-US" w:eastAsia="en-US" w:bidi="ar-SA"/>
    </w:rPr>
  </w:style>
  <w:style w:type="paragraph" w:customStyle="1" w:styleId="Qtechdump">
    <w:name w:val="Qtech_dump"/>
    <w:basedOn w:val="QTtxt"/>
    <w:link w:val="Qtechdump0"/>
    <w:qFormat/>
    <w:rsid w:val="00AA04F5"/>
    <w:rPr>
      <w:rFonts w:ascii="Courier New" w:hAnsi="Courier New" w:cs="Courier New"/>
      <w:color w:val="404040"/>
      <w:sz w:val="20"/>
    </w:rPr>
  </w:style>
  <w:style w:type="character" w:customStyle="1" w:styleId="Qtechdump0">
    <w:name w:val="Qtech_dump Знак"/>
    <w:basedOn w:val="QTtxt0"/>
    <w:link w:val="Qtechdump"/>
    <w:rsid w:val="00AA04F5"/>
    <w:rPr>
      <w:rFonts w:ascii="Courier New" w:eastAsia="Times New Roman" w:hAnsi="Courier New" w:cs="Courier New"/>
      <w:color w:val="404040"/>
      <w:sz w:val="20"/>
      <w:szCs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76511D"/>
    <w:rPr>
      <w:rFonts w:eastAsiaTheme="majorEastAsia" w:cs="Mangal"/>
      <w:b/>
      <w:bCs/>
      <w:color w:val="000000" w:themeColor="text1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AA04F5"/>
    <w:rPr>
      <w:rFonts w:eastAsiaTheme="majorEastAsia" w:cs="Mangal"/>
      <w:b/>
      <w:bCs/>
      <w:i/>
      <w:iCs/>
      <w:color w:val="000000" w:themeColor="text1"/>
      <w:sz w:val="24"/>
      <w:szCs w:val="20"/>
    </w:rPr>
  </w:style>
  <w:style w:type="character" w:styleId="ae">
    <w:name w:val="Hyperlink"/>
    <w:basedOn w:val="a0"/>
    <w:uiPriority w:val="99"/>
    <w:rsid w:val="00E2068B"/>
    <w:rPr>
      <w:rFonts w:cs="Times New Roman"/>
      <w:color w:val="0000FF"/>
      <w:u w:val="single"/>
    </w:rPr>
  </w:style>
  <w:style w:type="paragraph" w:styleId="12">
    <w:name w:val="toc 1"/>
    <w:basedOn w:val="a"/>
    <w:next w:val="a"/>
    <w:link w:val="13"/>
    <w:autoRedefine/>
    <w:uiPriority w:val="39"/>
    <w:rsid w:val="00BB0A8B"/>
    <w:pPr>
      <w:keepNext/>
      <w:keepLines/>
      <w:tabs>
        <w:tab w:val="right" w:pos="9185"/>
      </w:tabs>
      <w:spacing w:before="120"/>
    </w:pPr>
    <w:rPr>
      <w:rFonts w:eastAsia="Times New Roman" w:cs="Arial"/>
      <w:bCs/>
      <w:caps/>
      <w:color w:val="000000" w:themeColor="text1"/>
      <w:kern w:val="32"/>
      <w:szCs w:val="32"/>
      <w:lang w:eastAsia="ru-RU" w:bidi="ar-SA"/>
    </w:rPr>
  </w:style>
  <w:style w:type="paragraph" w:styleId="22">
    <w:name w:val="toc 2"/>
    <w:basedOn w:val="a"/>
    <w:next w:val="a"/>
    <w:autoRedefine/>
    <w:uiPriority w:val="39"/>
    <w:rsid w:val="00B52B2D"/>
    <w:pPr>
      <w:tabs>
        <w:tab w:val="right" w:pos="9185"/>
      </w:tabs>
      <w:ind w:left="170"/>
    </w:pPr>
    <w:rPr>
      <w:rFonts w:eastAsia="Times New Roman" w:cs="Arial"/>
      <w:noProof/>
      <w:szCs w:val="20"/>
      <w:lang w:val="en-US" w:eastAsia="ru-RU" w:bidi="ar-SA"/>
    </w:rPr>
  </w:style>
  <w:style w:type="paragraph" w:styleId="af">
    <w:name w:val="TOC Heading"/>
    <w:basedOn w:val="1"/>
    <w:next w:val="a"/>
    <w:uiPriority w:val="39"/>
    <w:rsid w:val="00E2068B"/>
    <w:pPr>
      <w:keepLines w:val="0"/>
      <w:numPr>
        <w:numId w:val="0"/>
      </w:numPr>
      <w:tabs>
        <w:tab w:val="clear" w:pos="227"/>
        <w:tab w:val="clear" w:pos="340"/>
      </w:tabs>
      <w:spacing w:after="60"/>
      <w:outlineLvl w:val="9"/>
    </w:pPr>
    <w:rPr>
      <w:rFonts w:ascii="Cambria" w:eastAsia="Times New Roman" w:hAnsi="Cambria" w:cs="Times New Roman"/>
      <w:caps w:val="0"/>
      <w:color w:val="auto"/>
      <w:spacing w:val="0"/>
      <w:kern w:val="32"/>
      <w:sz w:val="32"/>
      <w:szCs w:val="32"/>
      <w:lang w:eastAsia="ru-RU" w:bidi="ar-SA"/>
    </w:rPr>
  </w:style>
  <w:style w:type="paragraph" w:styleId="31">
    <w:name w:val="toc 3"/>
    <w:basedOn w:val="a"/>
    <w:next w:val="a"/>
    <w:autoRedefine/>
    <w:uiPriority w:val="39"/>
    <w:unhideWhenUsed/>
    <w:rsid w:val="003E44D4"/>
    <w:pPr>
      <w:tabs>
        <w:tab w:val="right" w:pos="9185"/>
      </w:tabs>
      <w:ind w:left="340"/>
    </w:pPr>
    <w:rPr>
      <w:rFonts w:cs="Mangal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E44D4"/>
    <w:pPr>
      <w:tabs>
        <w:tab w:val="right" w:pos="9185"/>
      </w:tabs>
      <w:ind w:left="680"/>
    </w:pPr>
    <w:rPr>
      <w:rFonts w:cs="Mangal"/>
      <w:sz w:val="18"/>
      <w:szCs w:val="20"/>
    </w:rPr>
  </w:style>
  <w:style w:type="numbering" w:customStyle="1" w:styleId="10">
    <w:name w:val="Стиль1"/>
    <w:uiPriority w:val="99"/>
    <w:rsid w:val="00466A47"/>
    <w:pPr>
      <w:numPr>
        <w:numId w:val="12"/>
      </w:numPr>
    </w:pPr>
  </w:style>
  <w:style w:type="numbering" w:customStyle="1" w:styleId="20">
    <w:name w:val="Стиль2"/>
    <w:uiPriority w:val="99"/>
    <w:rsid w:val="00466A47"/>
    <w:pPr>
      <w:numPr>
        <w:numId w:val="14"/>
      </w:numPr>
    </w:pPr>
  </w:style>
  <w:style w:type="character" w:customStyle="1" w:styleId="apple-converted-space">
    <w:name w:val="apple-converted-space"/>
    <w:basedOn w:val="a0"/>
    <w:rsid w:val="005D28A5"/>
  </w:style>
  <w:style w:type="paragraph" w:customStyle="1" w:styleId="af0">
    <w:name w:val="Оглавление"/>
    <w:basedOn w:val="12"/>
    <w:link w:val="af1"/>
    <w:rsid w:val="007879E1"/>
    <w:rPr>
      <w:b/>
      <w:bCs w:val="0"/>
      <w:caps w:val="0"/>
    </w:rPr>
  </w:style>
  <w:style w:type="paragraph" w:customStyle="1" w:styleId="-">
    <w:name w:val="Оглавление-заголовок"/>
    <w:basedOn w:val="af0"/>
    <w:link w:val="-0"/>
    <w:qFormat/>
    <w:rsid w:val="007879E1"/>
    <w:rPr>
      <w:b w:val="0"/>
      <w:color w:val="990033"/>
      <w:sz w:val="36"/>
    </w:rPr>
  </w:style>
  <w:style w:type="character" w:customStyle="1" w:styleId="13">
    <w:name w:val="Оглавление 1 Знак"/>
    <w:basedOn w:val="a0"/>
    <w:link w:val="12"/>
    <w:uiPriority w:val="39"/>
    <w:rsid w:val="00BB0A8B"/>
    <w:rPr>
      <w:rFonts w:eastAsia="Times New Roman" w:cs="Arial"/>
      <w:bCs/>
      <w:caps/>
      <w:color w:val="000000" w:themeColor="text1"/>
      <w:kern w:val="32"/>
      <w:sz w:val="24"/>
      <w:szCs w:val="32"/>
      <w:lang w:eastAsia="ru-RU" w:bidi="ar-SA"/>
    </w:rPr>
  </w:style>
  <w:style w:type="character" w:customStyle="1" w:styleId="af1">
    <w:name w:val="Оглавление Знак"/>
    <w:basedOn w:val="13"/>
    <w:link w:val="af0"/>
    <w:rsid w:val="007879E1"/>
    <w:rPr>
      <w:rFonts w:eastAsia="Times New Roman" w:cs="Arial"/>
      <w:b/>
      <w:bCs w:val="0"/>
      <w:caps w:val="0"/>
      <w:color w:val="000000" w:themeColor="text1"/>
      <w:kern w:val="32"/>
      <w:sz w:val="24"/>
      <w:szCs w:val="32"/>
      <w:lang w:eastAsia="ru-RU" w:bidi="ar-SA"/>
    </w:rPr>
  </w:style>
  <w:style w:type="character" w:customStyle="1" w:styleId="-0">
    <w:name w:val="Оглавление-заголовок Знак"/>
    <w:basedOn w:val="af1"/>
    <w:link w:val="-"/>
    <w:rsid w:val="007879E1"/>
    <w:rPr>
      <w:rFonts w:eastAsia="Times New Roman" w:cs="Arial"/>
      <w:b w:val="0"/>
      <w:bCs w:val="0"/>
      <w:caps w:val="0"/>
      <w:color w:val="990033"/>
      <w:kern w:val="32"/>
      <w:sz w:val="36"/>
      <w:szCs w:val="32"/>
      <w:lang w:eastAsia="ru-RU" w:bidi="ar-SA"/>
    </w:rPr>
  </w:style>
  <w:style w:type="paragraph" w:customStyle="1" w:styleId="qtech-5">
    <w:name w:val="qtech-название документа"/>
    <w:basedOn w:val="a7"/>
    <w:link w:val="qtech-6"/>
    <w:qFormat/>
    <w:rsid w:val="00AA04F5"/>
    <w:pPr>
      <w:ind w:firstLine="5812"/>
    </w:pPr>
    <w:rPr>
      <w:b/>
      <w:caps/>
      <w:noProof/>
      <w:color w:val="FFFFFF" w:themeColor="background1"/>
      <w:sz w:val="24"/>
      <w:szCs w:val="24"/>
      <w:lang w:eastAsia="ru-RU" w:bidi="ar-SA"/>
    </w:rPr>
  </w:style>
  <w:style w:type="character" w:styleId="af2">
    <w:name w:val="Placeholder Text"/>
    <w:basedOn w:val="a0"/>
    <w:uiPriority w:val="99"/>
    <w:semiHidden/>
    <w:rsid w:val="00AA04F5"/>
    <w:rPr>
      <w:color w:val="808080"/>
    </w:rPr>
  </w:style>
  <w:style w:type="character" w:customStyle="1" w:styleId="qtech-6">
    <w:name w:val="qtech-название документа Знак"/>
    <w:basedOn w:val="a8"/>
    <w:link w:val="qtech-5"/>
    <w:rsid w:val="00AA04F5"/>
    <w:rPr>
      <w:rFonts w:cs="Mangal"/>
      <w:b/>
      <w:caps/>
      <w:noProof/>
      <w:color w:val="FFFFFF" w:themeColor="background1"/>
      <w:sz w:val="24"/>
      <w:szCs w:val="24"/>
      <w:lang w:eastAsia="ru-RU" w:bidi="ar-SA"/>
    </w:rPr>
  </w:style>
  <w:style w:type="paragraph" w:styleId="af3">
    <w:name w:val="Normal (Web)"/>
    <w:basedOn w:val="a"/>
    <w:link w:val="af4"/>
    <w:uiPriority w:val="99"/>
    <w:semiHidden/>
    <w:unhideWhenUsed/>
    <w:rsid w:val="00492FC9"/>
    <w:pPr>
      <w:spacing w:before="100" w:beforeAutospacing="1" w:afterAutospacing="1"/>
      <w:jc w:val="left"/>
    </w:pPr>
    <w:rPr>
      <w:rFonts w:ascii="Times New Roman" w:eastAsia="Times New Roman" w:hAnsi="Times New Roman" w:cs="Times New Roman"/>
      <w:szCs w:val="24"/>
      <w:lang w:eastAsia="ru-RU" w:bidi="ar-SA"/>
    </w:rPr>
  </w:style>
  <w:style w:type="paragraph" w:customStyle="1" w:styleId="qtech-7">
    <w:name w:val="qtech-списки"/>
    <w:basedOn w:val="af3"/>
    <w:link w:val="qtech-8"/>
    <w:qFormat/>
    <w:rsid w:val="00492FC9"/>
    <w:pPr>
      <w:shd w:val="clear" w:color="auto" w:fill="FFFFFF"/>
      <w:tabs>
        <w:tab w:val="left" w:pos="340"/>
      </w:tabs>
      <w:spacing w:before="40" w:beforeAutospacing="0" w:after="40" w:afterAutospacing="0"/>
    </w:pPr>
    <w:rPr>
      <w:rFonts w:ascii="Arial" w:hAnsi="Arial" w:cs="Arial"/>
      <w:color w:val="222222"/>
      <w:sz w:val="20"/>
      <w:szCs w:val="20"/>
    </w:rPr>
  </w:style>
  <w:style w:type="paragraph" w:styleId="23">
    <w:name w:val="Quote"/>
    <w:basedOn w:val="a"/>
    <w:next w:val="a"/>
    <w:link w:val="24"/>
    <w:uiPriority w:val="29"/>
    <w:rsid w:val="00492FC9"/>
    <w:rPr>
      <w:rFonts w:cs="Mangal"/>
      <w:i/>
      <w:iCs/>
      <w:color w:val="000000" w:themeColor="text1"/>
    </w:rPr>
  </w:style>
  <w:style w:type="character" w:customStyle="1" w:styleId="af4">
    <w:name w:val="Обычный (веб) Знак"/>
    <w:basedOn w:val="a0"/>
    <w:link w:val="af3"/>
    <w:uiPriority w:val="99"/>
    <w:semiHidden/>
    <w:rsid w:val="00492FC9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qtech-8">
    <w:name w:val="qtech-списки Знак"/>
    <w:basedOn w:val="af4"/>
    <w:link w:val="qtech-7"/>
    <w:rsid w:val="00492FC9"/>
    <w:rPr>
      <w:rFonts w:ascii="Arial" w:eastAsia="Times New Roman" w:hAnsi="Arial" w:cs="Arial"/>
      <w:color w:val="222222"/>
      <w:sz w:val="20"/>
      <w:szCs w:val="20"/>
      <w:shd w:val="clear" w:color="auto" w:fill="FFFFFF"/>
      <w:lang w:eastAsia="ru-RU" w:bidi="ar-SA"/>
    </w:rPr>
  </w:style>
  <w:style w:type="character" w:customStyle="1" w:styleId="24">
    <w:name w:val="Цитата 2 Знак"/>
    <w:basedOn w:val="a0"/>
    <w:link w:val="23"/>
    <w:uiPriority w:val="29"/>
    <w:rsid w:val="00492FC9"/>
    <w:rPr>
      <w:rFonts w:cs="Mangal"/>
      <w:i/>
      <w:iCs/>
      <w:color w:val="000000" w:themeColor="text1"/>
      <w:sz w:val="24"/>
    </w:rPr>
  </w:style>
  <w:style w:type="character" w:styleId="af5">
    <w:name w:val="Subtle Reference"/>
    <w:basedOn w:val="a0"/>
    <w:uiPriority w:val="31"/>
    <w:rsid w:val="00492FC9"/>
    <w:rPr>
      <w:smallCaps/>
      <w:color w:val="C0504D" w:themeColor="accent2"/>
      <w:u w:val="single"/>
    </w:rPr>
  </w:style>
  <w:style w:type="paragraph" w:customStyle="1" w:styleId="QTdump">
    <w:name w:val="QT_dump"/>
    <w:basedOn w:val="QTtxt"/>
    <w:link w:val="QTdump0"/>
    <w:qFormat/>
    <w:rsid w:val="001D1ECF"/>
    <w:pPr>
      <w:spacing w:before="0" w:after="0"/>
      <w:jc w:val="left"/>
    </w:pPr>
    <w:rPr>
      <w:rFonts w:ascii="Times New Roman" w:hAnsi="Times New Roman" w:cs="Courier New"/>
      <w:sz w:val="28"/>
    </w:rPr>
  </w:style>
  <w:style w:type="character" w:customStyle="1" w:styleId="QTdump0">
    <w:name w:val="QT_dump Знак"/>
    <w:basedOn w:val="QTtxt0"/>
    <w:link w:val="QTdump"/>
    <w:rsid w:val="001D1ECF"/>
    <w:rPr>
      <w:rFonts w:ascii="Times New Roman" w:eastAsia="Times New Roman" w:hAnsi="Times New Roman" w:cs="Courier New"/>
      <w:sz w:val="28"/>
      <w:szCs w:val="24"/>
      <w:lang w:eastAsia="ru-RU" w:bidi="ar-SA"/>
    </w:rPr>
  </w:style>
  <w:style w:type="character" w:customStyle="1" w:styleId="af6">
    <w:name w:val="Выделение жирным"/>
    <w:rsid w:val="009B5812"/>
    <w:rPr>
      <w:b/>
      <w:bCs/>
    </w:rPr>
  </w:style>
  <w:style w:type="paragraph" w:customStyle="1" w:styleId="af7">
    <w:name w:val="Базовый"/>
    <w:rsid w:val="00955816"/>
    <w:pPr>
      <w:widowControl w:val="0"/>
      <w:tabs>
        <w:tab w:val="left" w:pos="420"/>
      </w:tabs>
      <w:suppressAutoHyphens/>
    </w:pPr>
    <w:rPr>
      <w:rFonts w:ascii="Times New Roman" w:eastAsia="SimSun" w:hAnsi="Times New Roman" w:cs="Mangal"/>
      <w:color w:val="00000A"/>
      <w:sz w:val="24"/>
      <w:szCs w:val="24"/>
    </w:rPr>
  </w:style>
  <w:style w:type="paragraph" w:customStyle="1" w:styleId="Default">
    <w:name w:val="Default"/>
    <w:rsid w:val="003E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Desktop\QPLA-200v.2%20DataSheet%20(New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6F796C7F6489F91868ECE52F3B2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AA4C4-BC4A-4952-9FDF-2613722B02D3}"/>
      </w:docPartPr>
      <w:docPartBody>
        <w:p w:rsidR="00312730" w:rsidRDefault="00AE2327">
          <w:pPr>
            <w:pStyle w:val="4906F796C7F6489F91868ECE52F3B23C"/>
          </w:pPr>
          <w:r w:rsidRPr="002A04D6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7"/>
    <w:rsid w:val="000210BE"/>
    <w:rsid w:val="00037A3E"/>
    <w:rsid w:val="000A1445"/>
    <w:rsid w:val="001D2246"/>
    <w:rsid w:val="00214CF5"/>
    <w:rsid w:val="0024630A"/>
    <w:rsid w:val="00312730"/>
    <w:rsid w:val="0031435E"/>
    <w:rsid w:val="0037598B"/>
    <w:rsid w:val="004D3E22"/>
    <w:rsid w:val="00574324"/>
    <w:rsid w:val="005C0D76"/>
    <w:rsid w:val="00652D54"/>
    <w:rsid w:val="006A5AA1"/>
    <w:rsid w:val="00707F97"/>
    <w:rsid w:val="007C264B"/>
    <w:rsid w:val="007F226C"/>
    <w:rsid w:val="00810B63"/>
    <w:rsid w:val="00824193"/>
    <w:rsid w:val="00890A48"/>
    <w:rsid w:val="00A55FB8"/>
    <w:rsid w:val="00AA6928"/>
    <w:rsid w:val="00AD1E95"/>
    <w:rsid w:val="00AE2327"/>
    <w:rsid w:val="00B45C86"/>
    <w:rsid w:val="00B67000"/>
    <w:rsid w:val="00BF276A"/>
    <w:rsid w:val="00C33E6C"/>
    <w:rsid w:val="00D67366"/>
    <w:rsid w:val="00DE0942"/>
    <w:rsid w:val="00E12A00"/>
    <w:rsid w:val="00F3319A"/>
    <w:rsid w:val="00FE0DB5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906F796C7F6489F91868ECE52F3B23C">
    <w:name w:val="4906F796C7F6489F91868ECE52F3B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9811-6FEB-4E22-AB1F-AF9E6A3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QPLA-200v.2 DataSheet (New)</Template>
  <TotalTime>9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ОПИСАНИЕ</vt:lpstr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ОПИСАНИЕ</dc:title>
  <dc:creator>Victor</dc:creator>
  <cp:lastModifiedBy>CPE</cp:lastModifiedBy>
  <cp:revision>8</cp:revision>
  <cp:lastPrinted>2015-11-03T11:51:00Z</cp:lastPrinted>
  <dcterms:created xsi:type="dcterms:W3CDTF">2016-06-03T06:14:00Z</dcterms:created>
  <dcterms:modified xsi:type="dcterms:W3CDTF">2016-12-26T11:00:00Z</dcterms:modified>
</cp:coreProperties>
</file>